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24D46" w14:textId="77777777" w:rsidR="00D81857" w:rsidRPr="0063749B" w:rsidRDefault="00D81857" w:rsidP="008A65FE">
      <w:pPr>
        <w:pStyle w:val="Annexetitle"/>
      </w:pPr>
      <w:r w:rsidRPr="0063749B">
        <w:t>ANNEX II: TERMS OF REFERENCE</w:t>
      </w:r>
      <w:r w:rsidR="0061269A" w:rsidRPr="0063749B">
        <w:t xml:space="preserve"> </w:t>
      </w:r>
    </w:p>
    <w:p w14:paraId="662F4D95" w14:textId="77777777" w:rsidR="00671268" w:rsidRPr="00A82998" w:rsidRDefault="009D2CAF">
      <w:pPr>
        <w:pStyle w:val="TOC1"/>
        <w:rPr>
          <w:rFonts w:ascii="Calibri" w:hAnsi="Calibri"/>
          <w:b w:val="0"/>
          <w:caps w:val="0"/>
          <w:noProof/>
          <w:sz w:val="22"/>
          <w:szCs w:val="22"/>
          <w:lang w:val="en-IE" w:eastAsia="fr-BE"/>
        </w:rPr>
      </w:pPr>
      <w:r>
        <w:rPr>
          <w:smallCaps/>
          <w:szCs w:val="22"/>
        </w:rPr>
        <w:fldChar w:fldCharType="begin"/>
      </w:r>
      <w:r>
        <w:rPr>
          <w:smallCaps/>
          <w:szCs w:val="22"/>
        </w:rPr>
        <w:instrText xml:space="preserve"> TOC \o "1-2" </w:instrText>
      </w:r>
      <w:r>
        <w:rPr>
          <w:smallCaps/>
          <w:szCs w:val="22"/>
        </w:rPr>
        <w:fldChar w:fldCharType="separate"/>
      </w:r>
      <w:r w:rsidR="00671268">
        <w:rPr>
          <w:noProof/>
        </w:rPr>
        <w:t>1.</w:t>
      </w:r>
      <w:r w:rsidR="00671268" w:rsidRPr="00A82998">
        <w:rPr>
          <w:rFonts w:ascii="Calibri" w:hAnsi="Calibri"/>
          <w:b w:val="0"/>
          <w:caps w:val="0"/>
          <w:noProof/>
          <w:sz w:val="22"/>
          <w:szCs w:val="22"/>
          <w:lang w:val="en-IE" w:eastAsia="fr-BE"/>
        </w:rPr>
        <w:tab/>
      </w:r>
      <w:r w:rsidR="00671268">
        <w:rPr>
          <w:noProof/>
        </w:rPr>
        <w:t>BACKGROUND INFORMATION</w:t>
      </w:r>
      <w:r w:rsidR="00671268">
        <w:rPr>
          <w:noProof/>
        </w:rPr>
        <w:tab/>
      </w:r>
      <w:r w:rsidR="00671268">
        <w:rPr>
          <w:noProof/>
        </w:rPr>
        <w:fldChar w:fldCharType="begin"/>
      </w:r>
      <w:r w:rsidR="00671268">
        <w:rPr>
          <w:noProof/>
        </w:rPr>
        <w:instrText xml:space="preserve"> PAGEREF _Toc67320735 \h </w:instrText>
      </w:r>
      <w:r w:rsidR="00671268">
        <w:rPr>
          <w:noProof/>
        </w:rPr>
      </w:r>
      <w:r w:rsidR="00671268">
        <w:rPr>
          <w:noProof/>
        </w:rPr>
        <w:fldChar w:fldCharType="separate"/>
      </w:r>
      <w:r w:rsidR="00671268">
        <w:rPr>
          <w:noProof/>
        </w:rPr>
        <w:t>2</w:t>
      </w:r>
      <w:r w:rsidR="00671268">
        <w:rPr>
          <w:noProof/>
        </w:rPr>
        <w:fldChar w:fldCharType="end"/>
      </w:r>
    </w:p>
    <w:p w14:paraId="3FC047C9" w14:textId="77777777" w:rsidR="00671268" w:rsidRPr="00A82998" w:rsidRDefault="00671268">
      <w:pPr>
        <w:pStyle w:val="TOC2"/>
        <w:tabs>
          <w:tab w:val="left" w:pos="1077"/>
        </w:tabs>
        <w:rPr>
          <w:rFonts w:ascii="Calibri" w:hAnsi="Calibri"/>
          <w:noProof/>
          <w:szCs w:val="22"/>
          <w:lang w:val="en-IE" w:eastAsia="fr-BE"/>
        </w:rPr>
      </w:pPr>
      <w:r w:rsidRPr="00A82998">
        <w:rPr>
          <w:noProof/>
        </w:rPr>
        <w:t>1.1.</w:t>
      </w:r>
      <w:r w:rsidRPr="00A82998">
        <w:rPr>
          <w:rFonts w:ascii="Calibri" w:hAnsi="Calibri"/>
          <w:noProof/>
          <w:szCs w:val="22"/>
          <w:lang w:val="en-IE" w:eastAsia="fr-BE"/>
        </w:rPr>
        <w:tab/>
      </w:r>
      <w:r>
        <w:rPr>
          <w:noProof/>
        </w:rPr>
        <w:t>Partner country</w:t>
      </w:r>
      <w:r>
        <w:rPr>
          <w:noProof/>
        </w:rPr>
        <w:tab/>
      </w:r>
      <w:r>
        <w:rPr>
          <w:noProof/>
        </w:rPr>
        <w:fldChar w:fldCharType="begin"/>
      </w:r>
      <w:r>
        <w:rPr>
          <w:noProof/>
        </w:rPr>
        <w:instrText xml:space="preserve"> PAGEREF _Toc67320736 \h </w:instrText>
      </w:r>
      <w:r>
        <w:rPr>
          <w:noProof/>
        </w:rPr>
      </w:r>
      <w:r>
        <w:rPr>
          <w:noProof/>
        </w:rPr>
        <w:fldChar w:fldCharType="separate"/>
      </w:r>
      <w:r>
        <w:rPr>
          <w:noProof/>
        </w:rPr>
        <w:t>2</w:t>
      </w:r>
      <w:r>
        <w:rPr>
          <w:noProof/>
        </w:rPr>
        <w:fldChar w:fldCharType="end"/>
      </w:r>
    </w:p>
    <w:p w14:paraId="4E8ED11F" w14:textId="77777777" w:rsidR="00671268" w:rsidRPr="00A82998" w:rsidRDefault="00671268">
      <w:pPr>
        <w:pStyle w:val="TOC2"/>
        <w:tabs>
          <w:tab w:val="left" w:pos="1077"/>
        </w:tabs>
        <w:rPr>
          <w:rFonts w:ascii="Calibri" w:hAnsi="Calibri"/>
          <w:noProof/>
          <w:szCs w:val="22"/>
          <w:lang w:val="en-IE" w:eastAsia="fr-BE"/>
        </w:rPr>
      </w:pPr>
      <w:r w:rsidRPr="00A82998">
        <w:rPr>
          <w:noProof/>
        </w:rPr>
        <w:t>1.2.</w:t>
      </w:r>
      <w:r w:rsidRPr="00A82998">
        <w:rPr>
          <w:rFonts w:ascii="Calibri" w:hAnsi="Calibri"/>
          <w:noProof/>
          <w:szCs w:val="22"/>
          <w:lang w:val="en-IE" w:eastAsia="fr-BE"/>
        </w:rPr>
        <w:tab/>
      </w:r>
      <w:r>
        <w:rPr>
          <w:noProof/>
        </w:rPr>
        <w:t>Contracting authority</w:t>
      </w:r>
      <w:r>
        <w:rPr>
          <w:noProof/>
        </w:rPr>
        <w:tab/>
      </w:r>
      <w:r>
        <w:rPr>
          <w:noProof/>
        </w:rPr>
        <w:fldChar w:fldCharType="begin"/>
      </w:r>
      <w:r>
        <w:rPr>
          <w:noProof/>
        </w:rPr>
        <w:instrText xml:space="preserve"> PAGEREF _Toc67320737 \h </w:instrText>
      </w:r>
      <w:r>
        <w:rPr>
          <w:noProof/>
        </w:rPr>
      </w:r>
      <w:r>
        <w:rPr>
          <w:noProof/>
        </w:rPr>
        <w:fldChar w:fldCharType="separate"/>
      </w:r>
      <w:r>
        <w:rPr>
          <w:noProof/>
        </w:rPr>
        <w:t>2</w:t>
      </w:r>
      <w:r>
        <w:rPr>
          <w:noProof/>
        </w:rPr>
        <w:fldChar w:fldCharType="end"/>
      </w:r>
    </w:p>
    <w:p w14:paraId="57F969B4" w14:textId="77777777" w:rsidR="00671268" w:rsidRPr="00A82998" w:rsidRDefault="00671268">
      <w:pPr>
        <w:pStyle w:val="TOC2"/>
        <w:tabs>
          <w:tab w:val="left" w:pos="1077"/>
        </w:tabs>
        <w:rPr>
          <w:rFonts w:ascii="Calibri" w:hAnsi="Calibri"/>
          <w:noProof/>
          <w:szCs w:val="22"/>
          <w:lang w:val="en-IE" w:eastAsia="fr-BE"/>
        </w:rPr>
      </w:pPr>
      <w:r w:rsidRPr="00A82998">
        <w:rPr>
          <w:noProof/>
        </w:rPr>
        <w:t>1.3.</w:t>
      </w:r>
      <w:r w:rsidRPr="00A82998">
        <w:rPr>
          <w:rFonts w:ascii="Calibri" w:hAnsi="Calibri"/>
          <w:noProof/>
          <w:szCs w:val="22"/>
          <w:lang w:val="en-IE" w:eastAsia="fr-BE"/>
        </w:rPr>
        <w:tab/>
      </w:r>
      <w:r>
        <w:rPr>
          <w:noProof/>
        </w:rPr>
        <w:t>Country background</w:t>
      </w:r>
      <w:r>
        <w:rPr>
          <w:noProof/>
        </w:rPr>
        <w:tab/>
      </w:r>
      <w:r>
        <w:rPr>
          <w:noProof/>
        </w:rPr>
        <w:fldChar w:fldCharType="begin"/>
      </w:r>
      <w:r>
        <w:rPr>
          <w:noProof/>
        </w:rPr>
        <w:instrText xml:space="preserve"> PAGEREF _Toc67320738 \h </w:instrText>
      </w:r>
      <w:r>
        <w:rPr>
          <w:noProof/>
        </w:rPr>
      </w:r>
      <w:r>
        <w:rPr>
          <w:noProof/>
        </w:rPr>
        <w:fldChar w:fldCharType="separate"/>
      </w:r>
      <w:r>
        <w:rPr>
          <w:noProof/>
        </w:rPr>
        <w:t>2</w:t>
      </w:r>
      <w:r>
        <w:rPr>
          <w:noProof/>
        </w:rPr>
        <w:fldChar w:fldCharType="end"/>
      </w:r>
    </w:p>
    <w:p w14:paraId="1658F742" w14:textId="77777777" w:rsidR="00671268" w:rsidRPr="00A82998" w:rsidRDefault="00671268">
      <w:pPr>
        <w:pStyle w:val="TOC2"/>
        <w:tabs>
          <w:tab w:val="left" w:pos="1077"/>
        </w:tabs>
        <w:rPr>
          <w:rFonts w:ascii="Calibri" w:hAnsi="Calibri"/>
          <w:noProof/>
          <w:szCs w:val="22"/>
          <w:lang w:val="en-IE" w:eastAsia="fr-BE"/>
        </w:rPr>
      </w:pPr>
      <w:r w:rsidRPr="00A82998">
        <w:rPr>
          <w:noProof/>
        </w:rPr>
        <w:t>1.4.</w:t>
      </w:r>
      <w:r w:rsidRPr="00A82998">
        <w:rPr>
          <w:rFonts w:ascii="Calibri" w:hAnsi="Calibri"/>
          <w:noProof/>
          <w:szCs w:val="22"/>
          <w:lang w:val="en-IE" w:eastAsia="fr-BE"/>
        </w:rPr>
        <w:tab/>
      </w:r>
      <w:r>
        <w:rPr>
          <w:noProof/>
        </w:rPr>
        <w:t>Current situation in the sector</w:t>
      </w:r>
      <w:r>
        <w:rPr>
          <w:noProof/>
        </w:rPr>
        <w:tab/>
      </w:r>
      <w:r>
        <w:rPr>
          <w:noProof/>
        </w:rPr>
        <w:fldChar w:fldCharType="begin"/>
      </w:r>
      <w:r>
        <w:rPr>
          <w:noProof/>
        </w:rPr>
        <w:instrText xml:space="preserve"> PAGEREF _Toc67320739 \h </w:instrText>
      </w:r>
      <w:r>
        <w:rPr>
          <w:noProof/>
        </w:rPr>
      </w:r>
      <w:r>
        <w:rPr>
          <w:noProof/>
        </w:rPr>
        <w:fldChar w:fldCharType="separate"/>
      </w:r>
      <w:r>
        <w:rPr>
          <w:noProof/>
        </w:rPr>
        <w:t>2</w:t>
      </w:r>
      <w:r>
        <w:rPr>
          <w:noProof/>
        </w:rPr>
        <w:fldChar w:fldCharType="end"/>
      </w:r>
    </w:p>
    <w:p w14:paraId="6E1262C9" w14:textId="77777777" w:rsidR="00671268" w:rsidRPr="00A82998" w:rsidRDefault="00671268">
      <w:pPr>
        <w:pStyle w:val="TOC2"/>
        <w:tabs>
          <w:tab w:val="left" w:pos="1077"/>
        </w:tabs>
        <w:rPr>
          <w:rFonts w:ascii="Calibri" w:hAnsi="Calibri"/>
          <w:noProof/>
          <w:szCs w:val="22"/>
          <w:lang w:val="en-IE" w:eastAsia="fr-BE"/>
        </w:rPr>
      </w:pPr>
      <w:r w:rsidRPr="00A82998">
        <w:rPr>
          <w:noProof/>
        </w:rPr>
        <w:t>1.5.</w:t>
      </w:r>
      <w:r w:rsidRPr="00A82998">
        <w:rPr>
          <w:rFonts w:ascii="Calibri" w:hAnsi="Calibri"/>
          <w:noProof/>
          <w:szCs w:val="22"/>
          <w:lang w:val="en-IE" w:eastAsia="fr-BE"/>
        </w:rPr>
        <w:tab/>
      </w:r>
      <w:r>
        <w:rPr>
          <w:noProof/>
        </w:rPr>
        <w:t>Related programmes and other donor activities</w:t>
      </w:r>
      <w:r>
        <w:rPr>
          <w:noProof/>
        </w:rPr>
        <w:tab/>
      </w:r>
      <w:r>
        <w:rPr>
          <w:noProof/>
        </w:rPr>
        <w:fldChar w:fldCharType="begin"/>
      </w:r>
      <w:r>
        <w:rPr>
          <w:noProof/>
        </w:rPr>
        <w:instrText xml:space="preserve"> PAGEREF _Toc67320740 \h </w:instrText>
      </w:r>
      <w:r>
        <w:rPr>
          <w:noProof/>
        </w:rPr>
      </w:r>
      <w:r>
        <w:rPr>
          <w:noProof/>
        </w:rPr>
        <w:fldChar w:fldCharType="separate"/>
      </w:r>
      <w:r>
        <w:rPr>
          <w:noProof/>
        </w:rPr>
        <w:t>2</w:t>
      </w:r>
      <w:r>
        <w:rPr>
          <w:noProof/>
        </w:rPr>
        <w:fldChar w:fldCharType="end"/>
      </w:r>
    </w:p>
    <w:p w14:paraId="5264A19E" w14:textId="77777777" w:rsidR="00671268" w:rsidRPr="00A82998" w:rsidRDefault="00671268">
      <w:pPr>
        <w:pStyle w:val="TOC1"/>
        <w:rPr>
          <w:rFonts w:ascii="Calibri" w:hAnsi="Calibri"/>
          <w:b w:val="0"/>
          <w:caps w:val="0"/>
          <w:noProof/>
          <w:sz w:val="22"/>
          <w:szCs w:val="22"/>
          <w:lang w:val="en-IE" w:eastAsia="fr-BE"/>
        </w:rPr>
      </w:pPr>
      <w:r>
        <w:rPr>
          <w:noProof/>
        </w:rPr>
        <w:t>2.</w:t>
      </w:r>
      <w:r w:rsidRPr="00A82998">
        <w:rPr>
          <w:rFonts w:ascii="Calibri" w:hAnsi="Calibri"/>
          <w:b w:val="0"/>
          <w:caps w:val="0"/>
          <w:noProof/>
          <w:sz w:val="22"/>
          <w:szCs w:val="22"/>
          <w:lang w:val="en-IE" w:eastAsia="fr-BE"/>
        </w:rPr>
        <w:tab/>
      </w:r>
      <w:r>
        <w:rPr>
          <w:noProof/>
        </w:rPr>
        <w:t>OBJECTIVES &amp; EXPECTED OUTPUTS</w:t>
      </w:r>
      <w:r>
        <w:rPr>
          <w:noProof/>
        </w:rPr>
        <w:tab/>
      </w:r>
      <w:r>
        <w:rPr>
          <w:noProof/>
        </w:rPr>
        <w:fldChar w:fldCharType="begin"/>
      </w:r>
      <w:r>
        <w:rPr>
          <w:noProof/>
        </w:rPr>
        <w:instrText xml:space="preserve"> PAGEREF _Toc67320741 \h </w:instrText>
      </w:r>
      <w:r>
        <w:rPr>
          <w:noProof/>
        </w:rPr>
      </w:r>
      <w:r>
        <w:rPr>
          <w:noProof/>
        </w:rPr>
        <w:fldChar w:fldCharType="separate"/>
      </w:r>
      <w:r>
        <w:rPr>
          <w:noProof/>
        </w:rPr>
        <w:t>2</w:t>
      </w:r>
      <w:r>
        <w:rPr>
          <w:noProof/>
        </w:rPr>
        <w:fldChar w:fldCharType="end"/>
      </w:r>
    </w:p>
    <w:p w14:paraId="79991A1D" w14:textId="77777777" w:rsidR="00671268" w:rsidRPr="00A82998" w:rsidRDefault="00671268">
      <w:pPr>
        <w:pStyle w:val="TOC2"/>
        <w:tabs>
          <w:tab w:val="left" w:pos="1077"/>
        </w:tabs>
        <w:rPr>
          <w:rFonts w:ascii="Calibri" w:hAnsi="Calibri"/>
          <w:noProof/>
          <w:szCs w:val="22"/>
          <w:lang w:val="en-IE" w:eastAsia="fr-BE"/>
        </w:rPr>
      </w:pPr>
      <w:r w:rsidRPr="00A82998">
        <w:rPr>
          <w:noProof/>
        </w:rPr>
        <w:t>2.1.</w:t>
      </w:r>
      <w:r w:rsidRPr="00A82998">
        <w:rPr>
          <w:rFonts w:ascii="Calibri" w:hAnsi="Calibri"/>
          <w:noProof/>
          <w:szCs w:val="22"/>
          <w:lang w:val="en-IE" w:eastAsia="fr-BE"/>
        </w:rPr>
        <w:tab/>
      </w:r>
      <w:r>
        <w:rPr>
          <w:noProof/>
        </w:rPr>
        <w:t>Overall objective</w:t>
      </w:r>
      <w:r>
        <w:rPr>
          <w:noProof/>
        </w:rPr>
        <w:tab/>
      </w:r>
      <w:r>
        <w:rPr>
          <w:noProof/>
        </w:rPr>
        <w:fldChar w:fldCharType="begin"/>
      </w:r>
      <w:r>
        <w:rPr>
          <w:noProof/>
        </w:rPr>
        <w:instrText xml:space="preserve"> PAGEREF _Toc67320742 \h </w:instrText>
      </w:r>
      <w:r>
        <w:rPr>
          <w:noProof/>
        </w:rPr>
      </w:r>
      <w:r>
        <w:rPr>
          <w:noProof/>
        </w:rPr>
        <w:fldChar w:fldCharType="separate"/>
      </w:r>
      <w:r>
        <w:rPr>
          <w:noProof/>
        </w:rPr>
        <w:t>2</w:t>
      </w:r>
      <w:r>
        <w:rPr>
          <w:noProof/>
        </w:rPr>
        <w:fldChar w:fldCharType="end"/>
      </w:r>
    </w:p>
    <w:p w14:paraId="018BC413" w14:textId="77777777" w:rsidR="00671268" w:rsidRPr="00A82998" w:rsidRDefault="00671268">
      <w:pPr>
        <w:pStyle w:val="TOC2"/>
        <w:tabs>
          <w:tab w:val="left" w:pos="1077"/>
        </w:tabs>
        <w:rPr>
          <w:rFonts w:ascii="Calibri" w:hAnsi="Calibri"/>
          <w:noProof/>
          <w:szCs w:val="22"/>
          <w:lang w:val="en-IE" w:eastAsia="fr-BE"/>
        </w:rPr>
      </w:pPr>
      <w:r w:rsidRPr="00A82998">
        <w:rPr>
          <w:noProof/>
        </w:rPr>
        <w:t>2.2.</w:t>
      </w:r>
      <w:r w:rsidRPr="00A82998">
        <w:rPr>
          <w:rFonts w:ascii="Calibri" w:hAnsi="Calibri"/>
          <w:noProof/>
          <w:szCs w:val="22"/>
          <w:lang w:val="en-IE" w:eastAsia="fr-BE"/>
        </w:rPr>
        <w:tab/>
      </w:r>
      <w:r>
        <w:rPr>
          <w:noProof/>
        </w:rPr>
        <w:t xml:space="preserve"> Specific Objective(s)</w:t>
      </w:r>
      <w:r>
        <w:rPr>
          <w:noProof/>
        </w:rPr>
        <w:tab/>
      </w:r>
      <w:r>
        <w:rPr>
          <w:noProof/>
        </w:rPr>
        <w:fldChar w:fldCharType="begin"/>
      </w:r>
      <w:r>
        <w:rPr>
          <w:noProof/>
        </w:rPr>
        <w:instrText xml:space="preserve"> PAGEREF _Toc67320743 \h </w:instrText>
      </w:r>
      <w:r>
        <w:rPr>
          <w:noProof/>
        </w:rPr>
      </w:r>
      <w:r>
        <w:rPr>
          <w:noProof/>
        </w:rPr>
        <w:fldChar w:fldCharType="separate"/>
      </w:r>
      <w:r>
        <w:rPr>
          <w:noProof/>
        </w:rPr>
        <w:t>3</w:t>
      </w:r>
      <w:r>
        <w:rPr>
          <w:noProof/>
        </w:rPr>
        <w:fldChar w:fldCharType="end"/>
      </w:r>
    </w:p>
    <w:p w14:paraId="69EDB1FD" w14:textId="77777777" w:rsidR="00671268" w:rsidRPr="00A82998" w:rsidRDefault="00671268">
      <w:pPr>
        <w:pStyle w:val="TOC2"/>
        <w:tabs>
          <w:tab w:val="left" w:pos="1077"/>
        </w:tabs>
        <w:rPr>
          <w:rFonts w:ascii="Calibri" w:hAnsi="Calibri"/>
          <w:noProof/>
          <w:szCs w:val="22"/>
          <w:lang w:val="en-IE" w:eastAsia="fr-BE"/>
        </w:rPr>
      </w:pPr>
      <w:r w:rsidRPr="00A82998">
        <w:rPr>
          <w:noProof/>
        </w:rPr>
        <w:t>2.3.</w:t>
      </w:r>
      <w:r w:rsidRPr="00A82998">
        <w:rPr>
          <w:rFonts w:ascii="Calibri" w:hAnsi="Calibri"/>
          <w:noProof/>
          <w:szCs w:val="22"/>
          <w:lang w:val="en-IE" w:eastAsia="fr-BE"/>
        </w:rPr>
        <w:tab/>
      </w:r>
      <w:r>
        <w:rPr>
          <w:noProof/>
        </w:rPr>
        <w:t>Expected outputs to be achieved by the contractor</w:t>
      </w:r>
      <w:r>
        <w:rPr>
          <w:noProof/>
        </w:rPr>
        <w:tab/>
      </w:r>
      <w:r>
        <w:rPr>
          <w:noProof/>
        </w:rPr>
        <w:fldChar w:fldCharType="begin"/>
      </w:r>
      <w:r>
        <w:rPr>
          <w:noProof/>
        </w:rPr>
        <w:instrText xml:space="preserve"> PAGEREF _Toc67320744 \h </w:instrText>
      </w:r>
      <w:r>
        <w:rPr>
          <w:noProof/>
        </w:rPr>
      </w:r>
      <w:r>
        <w:rPr>
          <w:noProof/>
        </w:rPr>
        <w:fldChar w:fldCharType="separate"/>
      </w:r>
      <w:r>
        <w:rPr>
          <w:noProof/>
        </w:rPr>
        <w:t>3</w:t>
      </w:r>
      <w:r>
        <w:rPr>
          <w:noProof/>
        </w:rPr>
        <w:fldChar w:fldCharType="end"/>
      </w:r>
    </w:p>
    <w:p w14:paraId="5ED233BE" w14:textId="77777777" w:rsidR="00671268" w:rsidRPr="00A82998" w:rsidRDefault="00671268">
      <w:pPr>
        <w:pStyle w:val="TOC1"/>
        <w:rPr>
          <w:rFonts w:ascii="Calibri" w:hAnsi="Calibri"/>
          <w:b w:val="0"/>
          <w:caps w:val="0"/>
          <w:noProof/>
          <w:sz w:val="22"/>
          <w:szCs w:val="22"/>
          <w:lang w:val="en-IE" w:eastAsia="fr-BE"/>
        </w:rPr>
      </w:pPr>
      <w:r>
        <w:rPr>
          <w:noProof/>
        </w:rPr>
        <w:t>3.</w:t>
      </w:r>
      <w:r w:rsidRPr="00A82998">
        <w:rPr>
          <w:rFonts w:ascii="Calibri" w:hAnsi="Calibri"/>
          <w:b w:val="0"/>
          <w:caps w:val="0"/>
          <w:noProof/>
          <w:sz w:val="22"/>
          <w:szCs w:val="22"/>
          <w:lang w:val="en-IE" w:eastAsia="fr-BE"/>
        </w:rPr>
        <w:tab/>
      </w:r>
      <w:r>
        <w:rPr>
          <w:noProof/>
        </w:rPr>
        <w:t>ASSUMPTIONS &amp; RISKS</w:t>
      </w:r>
      <w:r>
        <w:rPr>
          <w:noProof/>
        </w:rPr>
        <w:tab/>
      </w:r>
      <w:r>
        <w:rPr>
          <w:noProof/>
        </w:rPr>
        <w:fldChar w:fldCharType="begin"/>
      </w:r>
      <w:r>
        <w:rPr>
          <w:noProof/>
        </w:rPr>
        <w:instrText xml:space="preserve"> PAGEREF _Toc67320745 \h </w:instrText>
      </w:r>
      <w:r>
        <w:rPr>
          <w:noProof/>
        </w:rPr>
      </w:r>
      <w:r>
        <w:rPr>
          <w:noProof/>
        </w:rPr>
        <w:fldChar w:fldCharType="separate"/>
      </w:r>
      <w:r>
        <w:rPr>
          <w:noProof/>
        </w:rPr>
        <w:t>3</w:t>
      </w:r>
      <w:r>
        <w:rPr>
          <w:noProof/>
        </w:rPr>
        <w:fldChar w:fldCharType="end"/>
      </w:r>
    </w:p>
    <w:p w14:paraId="4117D67E" w14:textId="77777777" w:rsidR="00671268" w:rsidRPr="00A82998" w:rsidRDefault="00671268">
      <w:pPr>
        <w:pStyle w:val="TOC2"/>
        <w:tabs>
          <w:tab w:val="left" w:pos="1077"/>
        </w:tabs>
        <w:rPr>
          <w:rFonts w:ascii="Calibri" w:hAnsi="Calibri"/>
          <w:noProof/>
          <w:szCs w:val="22"/>
          <w:lang w:val="en-IE" w:eastAsia="fr-BE"/>
        </w:rPr>
      </w:pPr>
      <w:r w:rsidRPr="00A82998">
        <w:rPr>
          <w:noProof/>
        </w:rPr>
        <w:t>3.1.</w:t>
      </w:r>
      <w:r w:rsidRPr="00A82998">
        <w:rPr>
          <w:rFonts w:ascii="Calibri" w:hAnsi="Calibri"/>
          <w:noProof/>
          <w:szCs w:val="22"/>
          <w:lang w:val="en-IE" w:eastAsia="fr-BE"/>
        </w:rPr>
        <w:tab/>
      </w:r>
      <w:r>
        <w:rPr>
          <w:noProof/>
        </w:rPr>
        <w:t>Assumptions underlying the project</w:t>
      </w:r>
      <w:r>
        <w:rPr>
          <w:noProof/>
        </w:rPr>
        <w:tab/>
      </w:r>
      <w:r>
        <w:rPr>
          <w:noProof/>
        </w:rPr>
        <w:fldChar w:fldCharType="begin"/>
      </w:r>
      <w:r>
        <w:rPr>
          <w:noProof/>
        </w:rPr>
        <w:instrText xml:space="preserve"> PAGEREF _Toc67320746 \h </w:instrText>
      </w:r>
      <w:r>
        <w:rPr>
          <w:noProof/>
        </w:rPr>
      </w:r>
      <w:r>
        <w:rPr>
          <w:noProof/>
        </w:rPr>
        <w:fldChar w:fldCharType="separate"/>
      </w:r>
      <w:r>
        <w:rPr>
          <w:noProof/>
        </w:rPr>
        <w:t>3</w:t>
      </w:r>
      <w:r>
        <w:rPr>
          <w:noProof/>
        </w:rPr>
        <w:fldChar w:fldCharType="end"/>
      </w:r>
    </w:p>
    <w:p w14:paraId="4A8C6AC7" w14:textId="77777777" w:rsidR="00671268" w:rsidRPr="00A82998" w:rsidRDefault="00671268">
      <w:pPr>
        <w:pStyle w:val="TOC2"/>
        <w:tabs>
          <w:tab w:val="left" w:pos="1077"/>
        </w:tabs>
        <w:rPr>
          <w:rFonts w:ascii="Calibri" w:hAnsi="Calibri"/>
          <w:noProof/>
          <w:szCs w:val="22"/>
          <w:lang w:val="en-IE" w:eastAsia="fr-BE"/>
        </w:rPr>
      </w:pPr>
      <w:r w:rsidRPr="00A82998">
        <w:rPr>
          <w:noProof/>
        </w:rPr>
        <w:t>3.2.</w:t>
      </w:r>
      <w:r w:rsidRPr="00A82998">
        <w:rPr>
          <w:rFonts w:ascii="Calibri" w:hAnsi="Calibri"/>
          <w:noProof/>
          <w:szCs w:val="22"/>
          <w:lang w:val="en-IE" w:eastAsia="fr-BE"/>
        </w:rPr>
        <w:tab/>
      </w:r>
      <w:r>
        <w:rPr>
          <w:noProof/>
        </w:rPr>
        <w:t>Risks</w:t>
      </w:r>
      <w:r>
        <w:rPr>
          <w:noProof/>
        </w:rPr>
        <w:tab/>
      </w:r>
      <w:r>
        <w:rPr>
          <w:noProof/>
        </w:rPr>
        <w:fldChar w:fldCharType="begin"/>
      </w:r>
      <w:r>
        <w:rPr>
          <w:noProof/>
        </w:rPr>
        <w:instrText xml:space="preserve"> PAGEREF _Toc67320747 \h </w:instrText>
      </w:r>
      <w:r>
        <w:rPr>
          <w:noProof/>
        </w:rPr>
      </w:r>
      <w:r>
        <w:rPr>
          <w:noProof/>
        </w:rPr>
        <w:fldChar w:fldCharType="separate"/>
      </w:r>
      <w:r>
        <w:rPr>
          <w:noProof/>
        </w:rPr>
        <w:t>3</w:t>
      </w:r>
      <w:r>
        <w:rPr>
          <w:noProof/>
        </w:rPr>
        <w:fldChar w:fldCharType="end"/>
      </w:r>
    </w:p>
    <w:p w14:paraId="07E92751" w14:textId="77777777" w:rsidR="00671268" w:rsidRPr="00A82998" w:rsidRDefault="00671268">
      <w:pPr>
        <w:pStyle w:val="TOC1"/>
        <w:rPr>
          <w:rFonts w:ascii="Calibri" w:hAnsi="Calibri"/>
          <w:b w:val="0"/>
          <w:caps w:val="0"/>
          <w:noProof/>
          <w:sz w:val="22"/>
          <w:szCs w:val="22"/>
          <w:lang w:val="en-IE" w:eastAsia="fr-BE"/>
        </w:rPr>
      </w:pPr>
      <w:r>
        <w:rPr>
          <w:noProof/>
        </w:rPr>
        <w:t>4.</w:t>
      </w:r>
      <w:r w:rsidRPr="00A82998">
        <w:rPr>
          <w:rFonts w:ascii="Calibri" w:hAnsi="Calibri"/>
          <w:b w:val="0"/>
          <w:caps w:val="0"/>
          <w:noProof/>
          <w:sz w:val="22"/>
          <w:szCs w:val="22"/>
          <w:lang w:val="en-IE" w:eastAsia="fr-BE"/>
        </w:rPr>
        <w:tab/>
      </w:r>
      <w:r>
        <w:rPr>
          <w:noProof/>
        </w:rPr>
        <w:t>SCOPE OF THE WORK</w:t>
      </w:r>
      <w:r>
        <w:rPr>
          <w:noProof/>
        </w:rPr>
        <w:tab/>
      </w:r>
      <w:r>
        <w:rPr>
          <w:noProof/>
        </w:rPr>
        <w:fldChar w:fldCharType="begin"/>
      </w:r>
      <w:r>
        <w:rPr>
          <w:noProof/>
        </w:rPr>
        <w:instrText xml:space="preserve"> PAGEREF _Toc67320748 \h </w:instrText>
      </w:r>
      <w:r>
        <w:rPr>
          <w:noProof/>
        </w:rPr>
      </w:r>
      <w:r>
        <w:rPr>
          <w:noProof/>
        </w:rPr>
        <w:fldChar w:fldCharType="separate"/>
      </w:r>
      <w:r>
        <w:rPr>
          <w:noProof/>
        </w:rPr>
        <w:t>3</w:t>
      </w:r>
      <w:r>
        <w:rPr>
          <w:noProof/>
        </w:rPr>
        <w:fldChar w:fldCharType="end"/>
      </w:r>
    </w:p>
    <w:p w14:paraId="16960BCB" w14:textId="77777777" w:rsidR="00671268" w:rsidRPr="00A82998" w:rsidRDefault="00671268">
      <w:pPr>
        <w:pStyle w:val="TOC2"/>
        <w:tabs>
          <w:tab w:val="left" w:pos="1077"/>
        </w:tabs>
        <w:rPr>
          <w:rFonts w:ascii="Calibri" w:hAnsi="Calibri"/>
          <w:noProof/>
          <w:szCs w:val="22"/>
          <w:lang w:val="en-IE" w:eastAsia="fr-BE"/>
        </w:rPr>
      </w:pPr>
      <w:r w:rsidRPr="00A82998">
        <w:rPr>
          <w:noProof/>
        </w:rPr>
        <w:t>4.1.</w:t>
      </w:r>
      <w:r w:rsidRPr="00A82998">
        <w:rPr>
          <w:rFonts w:ascii="Calibri" w:hAnsi="Calibri"/>
          <w:noProof/>
          <w:szCs w:val="22"/>
          <w:lang w:val="en-IE" w:eastAsia="fr-BE"/>
        </w:rPr>
        <w:tab/>
      </w:r>
      <w:r>
        <w:rPr>
          <w:noProof/>
        </w:rPr>
        <w:t>General</w:t>
      </w:r>
      <w:r>
        <w:rPr>
          <w:noProof/>
        </w:rPr>
        <w:tab/>
      </w:r>
      <w:r>
        <w:rPr>
          <w:noProof/>
        </w:rPr>
        <w:fldChar w:fldCharType="begin"/>
      </w:r>
      <w:r>
        <w:rPr>
          <w:noProof/>
        </w:rPr>
        <w:instrText xml:space="preserve"> PAGEREF _Toc67320749 \h </w:instrText>
      </w:r>
      <w:r>
        <w:rPr>
          <w:noProof/>
        </w:rPr>
      </w:r>
      <w:r>
        <w:rPr>
          <w:noProof/>
        </w:rPr>
        <w:fldChar w:fldCharType="separate"/>
      </w:r>
      <w:r>
        <w:rPr>
          <w:noProof/>
        </w:rPr>
        <w:t>3</w:t>
      </w:r>
      <w:r>
        <w:rPr>
          <w:noProof/>
        </w:rPr>
        <w:fldChar w:fldCharType="end"/>
      </w:r>
    </w:p>
    <w:p w14:paraId="154F3B86" w14:textId="77777777" w:rsidR="00671268" w:rsidRPr="00A82998" w:rsidRDefault="00671268">
      <w:pPr>
        <w:pStyle w:val="TOC2"/>
        <w:tabs>
          <w:tab w:val="left" w:pos="1077"/>
        </w:tabs>
        <w:rPr>
          <w:rFonts w:ascii="Calibri" w:hAnsi="Calibri"/>
          <w:noProof/>
          <w:szCs w:val="22"/>
          <w:lang w:val="en-IE" w:eastAsia="fr-BE"/>
        </w:rPr>
      </w:pPr>
      <w:r w:rsidRPr="00A82998">
        <w:rPr>
          <w:noProof/>
        </w:rPr>
        <w:t>4.2.</w:t>
      </w:r>
      <w:r w:rsidRPr="00A82998">
        <w:rPr>
          <w:rFonts w:ascii="Calibri" w:hAnsi="Calibri"/>
          <w:noProof/>
          <w:szCs w:val="22"/>
          <w:lang w:val="en-IE" w:eastAsia="fr-BE"/>
        </w:rPr>
        <w:tab/>
      </w:r>
      <w:r>
        <w:rPr>
          <w:noProof/>
        </w:rPr>
        <w:t>Specific work</w:t>
      </w:r>
      <w:r>
        <w:rPr>
          <w:noProof/>
        </w:rPr>
        <w:tab/>
      </w:r>
      <w:r>
        <w:rPr>
          <w:noProof/>
        </w:rPr>
        <w:fldChar w:fldCharType="begin"/>
      </w:r>
      <w:r>
        <w:rPr>
          <w:noProof/>
        </w:rPr>
        <w:instrText xml:space="preserve"> PAGEREF _Toc67320750 \h </w:instrText>
      </w:r>
      <w:r>
        <w:rPr>
          <w:noProof/>
        </w:rPr>
      </w:r>
      <w:r>
        <w:rPr>
          <w:noProof/>
        </w:rPr>
        <w:fldChar w:fldCharType="separate"/>
      </w:r>
      <w:r>
        <w:rPr>
          <w:noProof/>
        </w:rPr>
        <w:t>4</w:t>
      </w:r>
      <w:r>
        <w:rPr>
          <w:noProof/>
        </w:rPr>
        <w:fldChar w:fldCharType="end"/>
      </w:r>
    </w:p>
    <w:p w14:paraId="1BAB2FD1" w14:textId="77777777" w:rsidR="00671268" w:rsidRPr="00A82998" w:rsidRDefault="00671268">
      <w:pPr>
        <w:pStyle w:val="TOC2"/>
        <w:tabs>
          <w:tab w:val="left" w:pos="1077"/>
        </w:tabs>
        <w:rPr>
          <w:rFonts w:ascii="Calibri" w:hAnsi="Calibri"/>
          <w:noProof/>
          <w:szCs w:val="22"/>
          <w:lang w:val="en-IE" w:eastAsia="fr-BE"/>
        </w:rPr>
      </w:pPr>
      <w:r w:rsidRPr="00A82998">
        <w:rPr>
          <w:noProof/>
        </w:rPr>
        <w:t>4.3.</w:t>
      </w:r>
      <w:r w:rsidRPr="00A82998">
        <w:rPr>
          <w:rFonts w:ascii="Calibri" w:hAnsi="Calibri"/>
          <w:noProof/>
          <w:szCs w:val="22"/>
          <w:lang w:val="en-IE" w:eastAsia="fr-BE"/>
        </w:rPr>
        <w:tab/>
      </w:r>
      <w:r>
        <w:rPr>
          <w:noProof/>
        </w:rPr>
        <w:t>Project management</w:t>
      </w:r>
      <w:r>
        <w:rPr>
          <w:noProof/>
        </w:rPr>
        <w:tab/>
      </w:r>
      <w:r>
        <w:rPr>
          <w:noProof/>
        </w:rPr>
        <w:fldChar w:fldCharType="begin"/>
      </w:r>
      <w:r>
        <w:rPr>
          <w:noProof/>
        </w:rPr>
        <w:instrText xml:space="preserve"> PAGEREF _Toc67320751 \h </w:instrText>
      </w:r>
      <w:r>
        <w:rPr>
          <w:noProof/>
        </w:rPr>
      </w:r>
      <w:r>
        <w:rPr>
          <w:noProof/>
        </w:rPr>
        <w:fldChar w:fldCharType="separate"/>
      </w:r>
      <w:r>
        <w:rPr>
          <w:noProof/>
        </w:rPr>
        <w:t>4</w:t>
      </w:r>
      <w:r>
        <w:rPr>
          <w:noProof/>
        </w:rPr>
        <w:fldChar w:fldCharType="end"/>
      </w:r>
    </w:p>
    <w:p w14:paraId="115617E1" w14:textId="77777777" w:rsidR="00671268" w:rsidRPr="00A82998" w:rsidRDefault="00671268">
      <w:pPr>
        <w:pStyle w:val="TOC1"/>
        <w:rPr>
          <w:rFonts w:ascii="Calibri" w:hAnsi="Calibri"/>
          <w:b w:val="0"/>
          <w:caps w:val="0"/>
          <w:noProof/>
          <w:sz w:val="22"/>
          <w:szCs w:val="22"/>
          <w:lang w:val="en-IE" w:eastAsia="fr-BE"/>
        </w:rPr>
      </w:pPr>
      <w:r>
        <w:rPr>
          <w:noProof/>
        </w:rPr>
        <w:t>5.</w:t>
      </w:r>
      <w:r w:rsidRPr="00A82998">
        <w:rPr>
          <w:rFonts w:ascii="Calibri" w:hAnsi="Calibri"/>
          <w:b w:val="0"/>
          <w:caps w:val="0"/>
          <w:noProof/>
          <w:sz w:val="22"/>
          <w:szCs w:val="22"/>
          <w:lang w:val="en-IE" w:eastAsia="fr-BE"/>
        </w:rPr>
        <w:tab/>
      </w:r>
      <w:r>
        <w:rPr>
          <w:noProof/>
        </w:rPr>
        <w:t>LOGISTICS AND TIMING</w:t>
      </w:r>
      <w:r>
        <w:rPr>
          <w:noProof/>
        </w:rPr>
        <w:tab/>
      </w:r>
      <w:r>
        <w:rPr>
          <w:noProof/>
        </w:rPr>
        <w:fldChar w:fldCharType="begin"/>
      </w:r>
      <w:r>
        <w:rPr>
          <w:noProof/>
        </w:rPr>
        <w:instrText xml:space="preserve"> PAGEREF _Toc67320752 \h </w:instrText>
      </w:r>
      <w:r>
        <w:rPr>
          <w:noProof/>
        </w:rPr>
      </w:r>
      <w:r>
        <w:rPr>
          <w:noProof/>
        </w:rPr>
        <w:fldChar w:fldCharType="separate"/>
      </w:r>
      <w:r>
        <w:rPr>
          <w:noProof/>
        </w:rPr>
        <w:t>4</w:t>
      </w:r>
      <w:r>
        <w:rPr>
          <w:noProof/>
        </w:rPr>
        <w:fldChar w:fldCharType="end"/>
      </w:r>
    </w:p>
    <w:p w14:paraId="2EDED9FF" w14:textId="77777777" w:rsidR="00671268" w:rsidRPr="00A82998" w:rsidRDefault="00671268">
      <w:pPr>
        <w:pStyle w:val="TOC2"/>
        <w:tabs>
          <w:tab w:val="left" w:pos="1077"/>
        </w:tabs>
        <w:rPr>
          <w:rFonts w:ascii="Calibri" w:hAnsi="Calibri"/>
          <w:noProof/>
          <w:szCs w:val="22"/>
          <w:lang w:val="en-IE" w:eastAsia="fr-BE"/>
        </w:rPr>
      </w:pPr>
      <w:r w:rsidRPr="00A82998">
        <w:rPr>
          <w:noProof/>
        </w:rPr>
        <w:t>5.1.</w:t>
      </w:r>
      <w:r w:rsidRPr="00A82998">
        <w:rPr>
          <w:rFonts w:ascii="Calibri" w:hAnsi="Calibri"/>
          <w:noProof/>
          <w:szCs w:val="22"/>
          <w:lang w:val="en-IE" w:eastAsia="fr-BE"/>
        </w:rPr>
        <w:tab/>
      </w:r>
      <w:r>
        <w:rPr>
          <w:noProof/>
        </w:rPr>
        <w:t>Location</w:t>
      </w:r>
      <w:r>
        <w:rPr>
          <w:noProof/>
        </w:rPr>
        <w:tab/>
      </w:r>
      <w:r>
        <w:rPr>
          <w:noProof/>
        </w:rPr>
        <w:fldChar w:fldCharType="begin"/>
      </w:r>
      <w:r>
        <w:rPr>
          <w:noProof/>
        </w:rPr>
        <w:instrText xml:space="preserve"> PAGEREF _Toc67320753 \h </w:instrText>
      </w:r>
      <w:r>
        <w:rPr>
          <w:noProof/>
        </w:rPr>
      </w:r>
      <w:r>
        <w:rPr>
          <w:noProof/>
        </w:rPr>
        <w:fldChar w:fldCharType="separate"/>
      </w:r>
      <w:r>
        <w:rPr>
          <w:noProof/>
        </w:rPr>
        <w:t>4</w:t>
      </w:r>
      <w:r>
        <w:rPr>
          <w:noProof/>
        </w:rPr>
        <w:fldChar w:fldCharType="end"/>
      </w:r>
    </w:p>
    <w:p w14:paraId="365DDB83" w14:textId="77777777" w:rsidR="00671268" w:rsidRPr="00A82998" w:rsidRDefault="00671268">
      <w:pPr>
        <w:pStyle w:val="TOC2"/>
        <w:tabs>
          <w:tab w:val="left" w:pos="1077"/>
        </w:tabs>
        <w:rPr>
          <w:rFonts w:ascii="Calibri" w:hAnsi="Calibri"/>
          <w:noProof/>
          <w:szCs w:val="22"/>
          <w:lang w:val="en-IE" w:eastAsia="fr-BE"/>
        </w:rPr>
      </w:pPr>
      <w:r w:rsidRPr="00A82998">
        <w:rPr>
          <w:noProof/>
        </w:rPr>
        <w:t>5.2.</w:t>
      </w:r>
      <w:r w:rsidRPr="00A82998">
        <w:rPr>
          <w:rFonts w:ascii="Calibri" w:hAnsi="Calibri"/>
          <w:noProof/>
          <w:szCs w:val="22"/>
          <w:lang w:val="en-IE" w:eastAsia="fr-BE"/>
        </w:rPr>
        <w:tab/>
      </w:r>
      <w:r>
        <w:rPr>
          <w:noProof/>
        </w:rPr>
        <w:t>Start date &amp; period of implementation of tasks</w:t>
      </w:r>
      <w:r>
        <w:rPr>
          <w:noProof/>
        </w:rPr>
        <w:tab/>
      </w:r>
      <w:r>
        <w:rPr>
          <w:noProof/>
        </w:rPr>
        <w:fldChar w:fldCharType="begin"/>
      </w:r>
      <w:r>
        <w:rPr>
          <w:noProof/>
        </w:rPr>
        <w:instrText xml:space="preserve"> PAGEREF _Toc67320754 \h </w:instrText>
      </w:r>
      <w:r>
        <w:rPr>
          <w:noProof/>
        </w:rPr>
      </w:r>
      <w:r>
        <w:rPr>
          <w:noProof/>
        </w:rPr>
        <w:fldChar w:fldCharType="separate"/>
      </w:r>
      <w:r>
        <w:rPr>
          <w:noProof/>
        </w:rPr>
        <w:t>4</w:t>
      </w:r>
      <w:r>
        <w:rPr>
          <w:noProof/>
        </w:rPr>
        <w:fldChar w:fldCharType="end"/>
      </w:r>
    </w:p>
    <w:p w14:paraId="49BAFC31" w14:textId="77777777" w:rsidR="00671268" w:rsidRPr="00A82998" w:rsidRDefault="00671268">
      <w:pPr>
        <w:pStyle w:val="TOC1"/>
        <w:rPr>
          <w:rFonts w:ascii="Calibri" w:hAnsi="Calibri"/>
          <w:b w:val="0"/>
          <w:caps w:val="0"/>
          <w:noProof/>
          <w:sz w:val="22"/>
          <w:szCs w:val="22"/>
          <w:lang w:val="en-IE" w:eastAsia="fr-BE"/>
        </w:rPr>
      </w:pPr>
      <w:r>
        <w:rPr>
          <w:noProof/>
        </w:rPr>
        <w:t>6.</w:t>
      </w:r>
      <w:r w:rsidRPr="00A82998">
        <w:rPr>
          <w:rFonts w:ascii="Calibri" w:hAnsi="Calibri"/>
          <w:b w:val="0"/>
          <w:caps w:val="0"/>
          <w:noProof/>
          <w:sz w:val="22"/>
          <w:szCs w:val="22"/>
          <w:lang w:val="en-IE" w:eastAsia="fr-BE"/>
        </w:rPr>
        <w:tab/>
      </w:r>
      <w:r>
        <w:rPr>
          <w:noProof/>
        </w:rPr>
        <w:t>REQUIREMENTS</w:t>
      </w:r>
      <w:r>
        <w:rPr>
          <w:noProof/>
        </w:rPr>
        <w:tab/>
      </w:r>
      <w:r>
        <w:rPr>
          <w:noProof/>
        </w:rPr>
        <w:fldChar w:fldCharType="begin"/>
      </w:r>
      <w:r>
        <w:rPr>
          <w:noProof/>
        </w:rPr>
        <w:instrText xml:space="preserve"> PAGEREF _Toc67320755 \h </w:instrText>
      </w:r>
      <w:r>
        <w:rPr>
          <w:noProof/>
        </w:rPr>
      </w:r>
      <w:r>
        <w:rPr>
          <w:noProof/>
        </w:rPr>
        <w:fldChar w:fldCharType="separate"/>
      </w:r>
      <w:r>
        <w:rPr>
          <w:noProof/>
        </w:rPr>
        <w:t>5</w:t>
      </w:r>
      <w:r>
        <w:rPr>
          <w:noProof/>
        </w:rPr>
        <w:fldChar w:fldCharType="end"/>
      </w:r>
    </w:p>
    <w:p w14:paraId="2569C835" w14:textId="77777777" w:rsidR="00671268" w:rsidRPr="00A82998" w:rsidRDefault="00671268">
      <w:pPr>
        <w:pStyle w:val="TOC2"/>
        <w:tabs>
          <w:tab w:val="left" w:pos="1077"/>
        </w:tabs>
        <w:rPr>
          <w:rFonts w:ascii="Calibri" w:hAnsi="Calibri"/>
          <w:noProof/>
          <w:szCs w:val="22"/>
          <w:lang w:val="en-IE" w:eastAsia="fr-BE"/>
        </w:rPr>
      </w:pPr>
      <w:r w:rsidRPr="00A82998">
        <w:rPr>
          <w:noProof/>
        </w:rPr>
        <w:t>6.1.</w:t>
      </w:r>
      <w:r w:rsidRPr="00A82998">
        <w:rPr>
          <w:rFonts w:ascii="Calibri" w:hAnsi="Calibri"/>
          <w:noProof/>
          <w:szCs w:val="22"/>
          <w:lang w:val="en-IE" w:eastAsia="fr-BE"/>
        </w:rPr>
        <w:tab/>
      </w:r>
      <w:r>
        <w:rPr>
          <w:noProof/>
        </w:rPr>
        <w:t>Staff</w:t>
      </w:r>
      <w:r>
        <w:rPr>
          <w:noProof/>
        </w:rPr>
        <w:tab/>
      </w:r>
      <w:r>
        <w:rPr>
          <w:noProof/>
        </w:rPr>
        <w:fldChar w:fldCharType="begin"/>
      </w:r>
      <w:r>
        <w:rPr>
          <w:noProof/>
        </w:rPr>
        <w:instrText xml:space="preserve"> PAGEREF _Toc67320756 \h </w:instrText>
      </w:r>
      <w:r>
        <w:rPr>
          <w:noProof/>
        </w:rPr>
      </w:r>
      <w:r>
        <w:rPr>
          <w:noProof/>
        </w:rPr>
        <w:fldChar w:fldCharType="separate"/>
      </w:r>
      <w:r>
        <w:rPr>
          <w:noProof/>
        </w:rPr>
        <w:t>5</w:t>
      </w:r>
      <w:r>
        <w:rPr>
          <w:noProof/>
        </w:rPr>
        <w:fldChar w:fldCharType="end"/>
      </w:r>
    </w:p>
    <w:p w14:paraId="66325C03" w14:textId="77777777" w:rsidR="00671268" w:rsidRPr="00A82998" w:rsidRDefault="00671268">
      <w:pPr>
        <w:pStyle w:val="TOC2"/>
        <w:tabs>
          <w:tab w:val="left" w:pos="1077"/>
        </w:tabs>
        <w:rPr>
          <w:rFonts w:ascii="Calibri" w:hAnsi="Calibri"/>
          <w:noProof/>
          <w:szCs w:val="22"/>
          <w:lang w:val="en-IE" w:eastAsia="fr-BE"/>
        </w:rPr>
      </w:pPr>
      <w:r w:rsidRPr="00A82998">
        <w:rPr>
          <w:noProof/>
        </w:rPr>
        <w:t>6.2.</w:t>
      </w:r>
      <w:r w:rsidRPr="00A82998">
        <w:rPr>
          <w:rFonts w:ascii="Calibri" w:hAnsi="Calibri"/>
          <w:noProof/>
          <w:szCs w:val="22"/>
          <w:lang w:val="en-IE" w:eastAsia="fr-BE"/>
        </w:rPr>
        <w:tab/>
      </w:r>
      <w:r>
        <w:rPr>
          <w:noProof/>
        </w:rPr>
        <w:t>Office accommodation</w:t>
      </w:r>
      <w:r>
        <w:rPr>
          <w:noProof/>
        </w:rPr>
        <w:tab/>
      </w:r>
      <w:r>
        <w:rPr>
          <w:noProof/>
        </w:rPr>
        <w:fldChar w:fldCharType="begin"/>
      </w:r>
      <w:r>
        <w:rPr>
          <w:noProof/>
        </w:rPr>
        <w:instrText xml:space="preserve"> PAGEREF _Toc67320757 \h </w:instrText>
      </w:r>
      <w:r>
        <w:rPr>
          <w:noProof/>
        </w:rPr>
      </w:r>
      <w:r>
        <w:rPr>
          <w:noProof/>
        </w:rPr>
        <w:fldChar w:fldCharType="separate"/>
      </w:r>
      <w:r>
        <w:rPr>
          <w:noProof/>
        </w:rPr>
        <w:t>7</w:t>
      </w:r>
      <w:r>
        <w:rPr>
          <w:noProof/>
        </w:rPr>
        <w:fldChar w:fldCharType="end"/>
      </w:r>
    </w:p>
    <w:p w14:paraId="3500D939" w14:textId="77777777" w:rsidR="00671268" w:rsidRPr="00A82998" w:rsidRDefault="00671268">
      <w:pPr>
        <w:pStyle w:val="TOC2"/>
        <w:tabs>
          <w:tab w:val="left" w:pos="1077"/>
        </w:tabs>
        <w:rPr>
          <w:rFonts w:ascii="Calibri" w:hAnsi="Calibri"/>
          <w:noProof/>
          <w:szCs w:val="22"/>
          <w:lang w:val="en-IE" w:eastAsia="fr-BE"/>
        </w:rPr>
      </w:pPr>
      <w:r w:rsidRPr="00A82998">
        <w:rPr>
          <w:noProof/>
        </w:rPr>
        <w:t>6.3.</w:t>
      </w:r>
      <w:r w:rsidRPr="00A82998">
        <w:rPr>
          <w:rFonts w:ascii="Calibri" w:hAnsi="Calibri"/>
          <w:noProof/>
          <w:szCs w:val="22"/>
          <w:lang w:val="en-IE" w:eastAsia="fr-BE"/>
        </w:rPr>
        <w:tab/>
      </w:r>
      <w:r>
        <w:rPr>
          <w:noProof/>
        </w:rPr>
        <w:t>Facilities to be provided by the contractor</w:t>
      </w:r>
      <w:r>
        <w:rPr>
          <w:noProof/>
        </w:rPr>
        <w:tab/>
      </w:r>
      <w:r>
        <w:rPr>
          <w:noProof/>
        </w:rPr>
        <w:fldChar w:fldCharType="begin"/>
      </w:r>
      <w:r>
        <w:rPr>
          <w:noProof/>
        </w:rPr>
        <w:instrText xml:space="preserve"> PAGEREF _Toc67320758 \h </w:instrText>
      </w:r>
      <w:r>
        <w:rPr>
          <w:noProof/>
        </w:rPr>
      </w:r>
      <w:r>
        <w:rPr>
          <w:noProof/>
        </w:rPr>
        <w:fldChar w:fldCharType="separate"/>
      </w:r>
      <w:r>
        <w:rPr>
          <w:noProof/>
        </w:rPr>
        <w:t>7</w:t>
      </w:r>
      <w:r>
        <w:rPr>
          <w:noProof/>
        </w:rPr>
        <w:fldChar w:fldCharType="end"/>
      </w:r>
    </w:p>
    <w:p w14:paraId="7C9A3C64" w14:textId="77777777" w:rsidR="00671268" w:rsidRPr="00A82998" w:rsidRDefault="00671268">
      <w:pPr>
        <w:pStyle w:val="TOC2"/>
        <w:tabs>
          <w:tab w:val="left" w:pos="1077"/>
        </w:tabs>
        <w:rPr>
          <w:rFonts w:ascii="Calibri" w:hAnsi="Calibri"/>
          <w:noProof/>
          <w:szCs w:val="22"/>
          <w:lang w:val="en-IE" w:eastAsia="fr-BE"/>
        </w:rPr>
      </w:pPr>
      <w:r w:rsidRPr="00A82998">
        <w:rPr>
          <w:noProof/>
        </w:rPr>
        <w:t>6.4.</w:t>
      </w:r>
      <w:r w:rsidRPr="00A82998">
        <w:rPr>
          <w:rFonts w:ascii="Calibri" w:hAnsi="Calibri"/>
          <w:noProof/>
          <w:szCs w:val="22"/>
          <w:lang w:val="en-IE" w:eastAsia="fr-BE"/>
        </w:rPr>
        <w:tab/>
      </w:r>
      <w:r>
        <w:rPr>
          <w:noProof/>
        </w:rPr>
        <w:t>Equipment</w:t>
      </w:r>
      <w:r>
        <w:rPr>
          <w:noProof/>
        </w:rPr>
        <w:tab/>
      </w:r>
      <w:r>
        <w:rPr>
          <w:noProof/>
        </w:rPr>
        <w:fldChar w:fldCharType="begin"/>
      </w:r>
      <w:r>
        <w:rPr>
          <w:noProof/>
        </w:rPr>
        <w:instrText xml:space="preserve"> PAGEREF _Toc67320759 \h </w:instrText>
      </w:r>
      <w:r>
        <w:rPr>
          <w:noProof/>
        </w:rPr>
      </w:r>
      <w:r>
        <w:rPr>
          <w:noProof/>
        </w:rPr>
        <w:fldChar w:fldCharType="separate"/>
      </w:r>
      <w:r>
        <w:rPr>
          <w:noProof/>
        </w:rPr>
        <w:t>7</w:t>
      </w:r>
      <w:r>
        <w:rPr>
          <w:noProof/>
        </w:rPr>
        <w:fldChar w:fldCharType="end"/>
      </w:r>
    </w:p>
    <w:p w14:paraId="440BBC9E" w14:textId="77777777" w:rsidR="00671268" w:rsidRPr="00A82998" w:rsidRDefault="00671268">
      <w:pPr>
        <w:pStyle w:val="TOC1"/>
        <w:rPr>
          <w:rFonts w:ascii="Calibri" w:hAnsi="Calibri"/>
          <w:b w:val="0"/>
          <w:caps w:val="0"/>
          <w:noProof/>
          <w:sz w:val="22"/>
          <w:szCs w:val="22"/>
          <w:lang w:val="en-IE" w:eastAsia="fr-BE"/>
        </w:rPr>
      </w:pPr>
      <w:r>
        <w:rPr>
          <w:noProof/>
        </w:rPr>
        <w:t>7.</w:t>
      </w:r>
      <w:r w:rsidRPr="00A82998">
        <w:rPr>
          <w:rFonts w:ascii="Calibri" w:hAnsi="Calibri"/>
          <w:b w:val="0"/>
          <w:caps w:val="0"/>
          <w:noProof/>
          <w:sz w:val="22"/>
          <w:szCs w:val="22"/>
          <w:lang w:val="en-IE" w:eastAsia="fr-BE"/>
        </w:rPr>
        <w:tab/>
      </w:r>
      <w:r>
        <w:rPr>
          <w:noProof/>
        </w:rPr>
        <w:t>REPORTS</w:t>
      </w:r>
      <w:r>
        <w:rPr>
          <w:noProof/>
        </w:rPr>
        <w:tab/>
      </w:r>
      <w:r>
        <w:rPr>
          <w:noProof/>
        </w:rPr>
        <w:fldChar w:fldCharType="begin"/>
      </w:r>
      <w:r>
        <w:rPr>
          <w:noProof/>
        </w:rPr>
        <w:instrText xml:space="preserve"> PAGEREF _Toc67320760 \h </w:instrText>
      </w:r>
      <w:r>
        <w:rPr>
          <w:noProof/>
        </w:rPr>
      </w:r>
      <w:r>
        <w:rPr>
          <w:noProof/>
        </w:rPr>
        <w:fldChar w:fldCharType="separate"/>
      </w:r>
      <w:r>
        <w:rPr>
          <w:noProof/>
        </w:rPr>
        <w:t>7</w:t>
      </w:r>
      <w:r>
        <w:rPr>
          <w:noProof/>
        </w:rPr>
        <w:fldChar w:fldCharType="end"/>
      </w:r>
    </w:p>
    <w:p w14:paraId="114FCFA5" w14:textId="77777777" w:rsidR="00671268" w:rsidRPr="00A82998" w:rsidRDefault="00671268">
      <w:pPr>
        <w:pStyle w:val="TOC2"/>
        <w:tabs>
          <w:tab w:val="left" w:pos="1077"/>
        </w:tabs>
        <w:rPr>
          <w:rFonts w:ascii="Calibri" w:hAnsi="Calibri"/>
          <w:noProof/>
          <w:szCs w:val="22"/>
          <w:lang w:val="en-IE" w:eastAsia="fr-BE"/>
        </w:rPr>
      </w:pPr>
      <w:r w:rsidRPr="00A82998">
        <w:rPr>
          <w:noProof/>
        </w:rPr>
        <w:t>7.1.</w:t>
      </w:r>
      <w:r w:rsidRPr="00A82998">
        <w:rPr>
          <w:rFonts w:ascii="Calibri" w:hAnsi="Calibri"/>
          <w:noProof/>
          <w:szCs w:val="22"/>
          <w:lang w:val="en-IE" w:eastAsia="fr-BE"/>
        </w:rPr>
        <w:tab/>
      </w:r>
      <w:r>
        <w:rPr>
          <w:noProof/>
        </w:rPr>
        <w:t>Reporting requirements</w:t>
      </w:r>
      <w:r>
        <w:rPr>
          <w:noProof/>
        </w:rPr>
        <w:tab/>
      </w:r>
      <w:r>
        <w:rPr>
          <w:noProof/>
        </w:rPr>
        <w:fldChar w:fldCharType="begin"/>
      </w:r>
      <w:r>
        <w:rPr>
          <w:noProof/>
        </w:rPr>
        <w:instrText xml:space="preserve"> PAGEREF _Toc67320761 \h </w:instrText>
      </w:r>
      <w:r>
        <w:rPr>
          <w:noProof/>
        </w:rPr>
      </w:r>
      <w:r>
        <w:rPr>
          <w:noProof/>
        </w:rPr>
        <w:fldChar w:fldCharType="separate"/>
      </w:r>
      <w:r>
        <w:rPr>
          <w:noProof/>
        </w:rPr>
        <w:t>7</w:t>
      </w:r>
      <w:r>
        <w:rPr>
          <w:noProof/>
        </w:rPr>
        <w:fldChar w:fldCharType="end"/>
      </w:r>
    </w:p>
    <w:p w14:paraId="3DDDA30A" w14:textId="77777777" w:rsidR="00671268" w:rsidRPr="00A82998" w:rsidRDefault="00671268">
      <w:pPr>
        <w:pStyle w:val="TOC2"/>
        <w:tabs>
          <w:tab w:val="left" w:pos="1077"/>
        </w:tabs>
        <w:rPr>
          <w:rFonts w:ascii="Calibri" w:hAnsi="Calibri"/>
          <w:noProof/>
          <w:szCs w:val="22"/>
          <w:lang w:val="en-IE" w:eastAsia="fr-BE"/>
        </w:rPr>
      </w:pPr>
      <w:r w:rsidRPr="00A82998">
        <w:rPr>
          <w:noProof/>
        </w:rPr>
        <w:t>7.2.</w:t>
      </w:r>
      <w:r w:rsidRPr="00A82998">
        <w:rPr>
          <w:rFonts w:ascii="Calibri" w:hAnsi="Calibri"/>
          <w:noProof/>
          <w:szCs w:val="22"/>
          <w:lang w:val="en-IE" w:eastAsia="fr-BE"/>
        </w:rPr>
        <w:tab/>
      </w:r>
      <w:r>
        <w:rPr>
          <w:noProof/>
        </w:rPr>
        <w:t>Submission and approval of reports</w:t>
      </w:r>
      <w:r>
        <w:rPr>
          <w:noProof/>
        </w:rPr>
        <w:tab/>
      </w:r>
      <w:r>
        <w:rPr>
          <w:noProof/>
        </w:rPr>
        <w:fldChar w:fldCharType="begin"/>
      </w:r>
      <w:r>
        <w:rPr>
          <w:noProof/>
        </w:rPr>
        <w:instrText xml:space="preserve"> PAGEREF _Toc67320762 \h </w:instrText>
      </w:r>
      <w:r>
        <w:rPr>
          <w:noProof/>
        </w:rPr>
      </w:r>
      <w:r>
        <w:rPr>
          <w:noProof/>
        </w:rPr>
        <w:fldChar w:fldCharType="separate"/>
      </w:r>
      <w:r>
        <w:rPr>
          <w:noProof/>
        </w:rPr>
        <w:t>8</w:t>
      </w:r>
      <w:r>
        <w:rPr>
          <w:noProof/>
        </w:rPr>
        <w:fldChar w:fldCharType="end"/>
      </w:r>
    </w:p>
    <w:p w14:paraId="7AC49603" w14:textId="77777777" w:rsidR="00671268" w:rsidRPr="00A82998" w:rsidRDefault="00671268">
      <w:pPr>
        <w:pStyle w:val="TOC1"/>
        <w:rPr>
          <w:rFonts w:ascii="Calibri" w:hAnsi="Calibri"/>
          <w:b w:val="0"/>
          <w:caps w:val="0"/>
          <w:noProof/>
          <w:sz w:val="22"/>
          <w:szCs w:val="22"/>
          <w:lang w:val="en-IE" w:eastAsia="fr-BE"/>
        </w:rPr>
      </w:pPr>
      <w:r>
        <w:rPr>
          <w:noProof/>
        </w:rPr>
        <w:t>8.</w:t>
      </w:r>
      <w:r w:rsidRPr="00A82998">
        <w:rPr>
          <w:rFonts w:ascii="Calibri" w:hAnsi="Calibri"/>
          <w:b w:val="0"/>
          <w:caps w:val="0"/>
          <w:noProof/>
          <w:sz w:val="22"/>
          <w:szCs w:val="22"/>
          <w:lang w:val="en-IE" w:eastAsia="fr-BE"/>
        </w:rPr>
        <w:tab/>
      </w:r>
      <w:r>
        <w:rPr>
          <w:noProof/>
        </w:rPr>
        <w:t>MONITORING AND EVALUATION</w:t>
      </w:r>
      <w:r>
        <w:rPr>
          <w:noProof/>
        </w:rPr>
        <w:tab/>
      </w:r>
      <w:r>
        <w:rPr>
          <w:noProof/>
        </w:rPr>
        <w:fldChar w:fldCharType="begin"/>
      </w:r>
      <w:r>
        <w:rPr>
          <w:noProof/>
        </w:rPr>
        <w:instrText xml:space="preserve"> PAGEREF _Toc67320763 \h </w:instrText>
      </w:r>
      <w:r>
        <w:rPr>
          <w:noProof/>
        </w:rPr>
      </w:r>
      <w:r>
        <w:rPr>
          <w:noProof/>
        </w:rPr>
        <w:fldChar w:fldCharType="separate"/>
      </w:r>
      <w:r>
        <w:rPr>
          <w:noProof/>
        </w:rPr>
        <w:t>8</w:t>
      </w:r>
      <w:r>
        <w:rPr>
          <w:noProof/>
        </w:rPr>
        <w:fldChar w:fldCharType="end"/>
      </w:r>
    </w:p>
    <w:p w14:paraId="62BBFA0F" w14:textId="77777777" w:rsidR="00671268" w:rsidRPr="00A82998" w:rsidRDefault="00671268">
      <w:pPr>
        <w:pStyle w:val="TOC2"/>
        <w:tabs>
          <w:tab w:val="left" w:pos="1077"/>
        </w:tabs>
        <w:rPr>
          <w:rFonts w:ascii="Calibri" w:hAnsi="Calibri"/>
          <w:noProof/>
          <w:szCs w:val="22"/>
          <w:lang w:val="en-IE" w:eastAsia="fr-BE"/>
        </w:rPr>
      </w:pPr>
      <w:r w:rsidRPr="00A82998">
        <w:rPr>
          <w:noProof/>
        </w:rPr>
        <w:t>8.1.</w:t>
      </w:r>
      <w:r w:rsidRPr="00A82998">
        <w:rPr>
          <w:rFonts w:ascii="Calibri" w:hAnsi="Calibri"/>
          <w:noProof/>
          <w:szCs w:val="22"/>
          <w:lang w:val="en-IE" w:eastAsia="fr-BE"/>
        </w:rPr>
        <w:tab/>
      </w:r>
      <w:r>
        <w:rPr>
          <w:noProof/>
        </w:rPr>
        <w:t>Definition of indicators</w:t>
      </w:r>
      <w:r>
        <w:rPr>
          <w:noProof/>
        </w:rPr>
        <w:tab/>
      </w:r>
      <w:r>
        <w:rPr>
          <w:noProof/>
        </w:rPr>
        <w:fldChar w:fldCharType="begin"/>
      </w:r>
      <w:r>
        <w:rPr>
          <w:noProof/>
        </w:rPr>
        <w:instrText xml:space="preserve"> PAGEREF _Toc67320764 \h </w:instrText>
      </w:r>
      <w:r>
        <w:rPr>
          <w:noProof/>
        </w:rPr>
      </w:r>
      <w:r>
        <w:rPr>
          <w:noProof/>
        </w:rPr>
        <w:fldChar w:fldCharType="separate"/>
      </w:r>
      <w:r>
        <w:rPr>
          <w:noProof/>
        </w:rPr>
        <w:t>8</w:t>
      </w:r>
      <w:r>
        <w:rPr>
          <w:noProof/>
        </w:rPr>
        <w:fldChar w:fldCharType="end"/>
      </w:r>
    </w:p>
    <w:p w14:paraId="6074ECC9" w14:textId="77777777" w:rsidR="00671268" w:rsidRPr="00A82998" w:rsidRDefault="00671268">
      <w:pPr>
        <w:pStyle w:val="TOC2"/>
        <w:tabs>
          <w:tab w:val="left" w:pos="1077"/>
        </w:tabs>
        <w:rPr>
          <w:rFonts w:ascii="Calibri" w:hAnsi="Calibri"/>
          <w:noProof/>
          <w:szCs w:val="22"/>
          <w:lang w:val="fr-BE" w:eastAsia="fr-BE"/>
        </w:rPr>
      </w:pPr>
      <w:r w:rsidRPr="00A82998">
        <w:rPr>
          <w:noProof/>
        </w:rPr>
        <w:t>8.2.</w:t>
      </w:r>
      <w:r w:rsidRPr="00A82998">
        <w:rPr>
          <w:rFonts w:ascii="Calibri" w:hAnsi="Calibri"/>
          <w:noProof/>
          <w:szCs w:val="22"/>
          <w:lang w:val="fr-BE" w:eastAsia="fr-BE"/>
        </w:rPr>
        <w:tab/>
      </w:r>
      <w:r>
        <w:rPr>
          <w:noProof/>
        </w:rPr>
        <w:t>Special requirements</w:t>
      </w:r>
      <w:r>
        <w:rPr>
          <w:noProof/>
        </w:rPr>
        <w:tab/>
      </w:r>
      <w:r>
        <w:rPr>
          <w:noProof/>
        </w:rPr>
        <w:fldChar w:fldCharType="begin"/>
      </w:r>
      <w:r>
        <w:rPr>
          <w:noProof/>
        </w:rPr>
        <w:instrText xml:space="preserve"> PAGEREF _Toc67320765 \h </w:instrText>
      </w:r>
      <w:r>
        <w:rPr>
          <w:noProof/>
        </w:rPr>
      </w:r>
      <w:r>
        <w:rPr>
          <w:noProof/>
        </w:rPr>
        <w:fldChar w:fldCharType="separate"/>
      </w:r>
      <w:r>
        <w:rPr>
          <w:noProof/>
        </w:rPr>
        <w:t>8</w:t>
      </w:r>
      <w:r>
        <w:rPr>
          <w:noProof/>
        </w:rPr>
        <w:fldChar w:fldCharType="end"/>
      </w:r>
    </w:p>
    <w:p w14:paraId="00ACC4F9" w14:textId="6A7C9796" w:rsidR="009D2CAF" w:rsidRDefault="009D2CAF" w:rsidP="00B3682C">
      <w:pPr>
        <w:tabs>
          <w:tab w:val="left" w:pos="1077"/>
        </w:tabs>
        <w:sectPr w:rsidR="009D2CAF" w:rsidSect="009D2CAF">
          <w:headerReference w:type="even" r:id="rId10"/>
          <w:headerReference w:type="default" r:id="rId11"/>
          <w:footerReference w:type="even" r:id="rId12"/>
          <w:footerReference w:type="default" r:id="rId13"/>
          <w:headerReference w:type="first" r:id="rId14"/>
          <w:footerReference w:type="first" r:id="rId15"/>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67320735"/>
      <w:r w:rsidRPr="0063749B">
        <w:lastRenderedPageBreak/>
        <w:t>BACKGROUND INFORMATION</w:t>
      </w:r>
      <w:bookmarkEnd w:id="0"/>
    </w:p>
    <w:p w14:paraId="383BE81A" w14:textId="77777777" w:rsidR="00D81857" w:rsidRPr="0063749B" w:rsidRDefault="0013060C" w:rsidP="009D2CAF">
      <w:pPr>
        <w:pStyle w:val="Heading2"/>
      </w:pPr>
      <w:bookmarkStart w:id="1" w:name="_Toc67320736"/>
      <w:r>
        <w:t>Partner country</w:t>
      </w:r>
      <w:bookmarkEnd w:id="1"/>
    </w:p>
    <w:p w14:paraId="6D440B07" w14:textId="6D4BE52D" w:rsidR="00D81857" w:rsidRPr="0063749B" w:rsidRDefault="00811C37" w:rsidP="008D141B">
      <w:pPr>
        <w:rPr>
          <w:rFonts w:ascii="Times New Roman" w:hAnsi="Times New Roman"/>
          <w:sz w:val="22"/>
          <w:szCs w:val="22"/>
        </w:rPr>
      </w:pPr>
      <w:r>
        <w:rPr>
          <w:rFonts w:ascii="Times New Roman" w:hAnsi="Times New Roman"/>
          <w:sz w:val="22"/>
          <w:szCs w:val="22"/>
        </w:rPr>
        <w:t>Republic of North Macedonia</w:t>
      </w:r>
    </w:p>
    <w:p w14:paraId="666806B9" w14:textId="77777777" w:rsidR="00D81857" w:rsidRPr="0063749B" w:rsidRDefault="00D81857" w:rsidP="009D2CAF">
      <w:pPr>
        <w:pStyle w:val="Heading2"/>
      </w:pPr>
      <w:bookmarkStart w:id="2" w:name="_Toc67320737"/>
      <w:r w:rsidRPr="0063749B">
        <w:t xml:space="preserve">Contracting </w:t>
      </w:r>
      <w:r w:rsidR="00E21553">
        <w:t>a</w:t>
      </w:r>
      <w:r w:rsidRPr="0063749B">
        <w:t>uthority</w:t>
      </w:r>
      <w:bookmarkEnd w:id="2"/>
    </w:p>
    <w:p w14:paraId="3FD6D8B9" w14:textId="5655659C" w:rsidR="00D81857" w:rsidRPr="0063749B" w:rsidRDefault="00811C37" w:rsidP="008D141B">
      <w:pPr>
        <w:rPr>
          <w:rFonts w:ascii="Times New Roman" w:hAnsi="Times New Roman"/>
          <w:sz w:val="22"/>
          <w:szCs w:val="22"/>
        </w:rPr>
      </w:pPr>
      <w:r>
        <w:rPr>
          <w:rFonts w:ascii="Times New Roman" w:hAnsi="Times New Roman"/>
          <w:sz w:val="22"/>
          <w:szCs w:val="22"/>
        </w:rPr>
        <w:t xml:space="preserve">Municipality of </w:t>
      </w:r>
      <w:proofErr w:type="spellStart"/>
      <w:r>
        <w:rPr>
          <w:rFonts w:ascii="Times New Roman" w:hAnsi="Times New Roman"/>
          <w:sz w:val="22"/>
          <w:szCs w:val="22"/>
        </w:rPr>
        <w:t>Kocani</w:t>
      </w:r>
      <w:proofErr w:type="spellEnd"/>
    </w:p>
    <w:p w14:paraId="3045122A" w14:textId="77777777" w:rsidR="00D81857" w:rsidRPr="0063749B" w:rsidRDefault="00A74230" w:rsidP="009D2CAF">
      <w:pPr>
        <w:pStyle w:val="Heading2"/>
      </w:pPr>
      <w:bookmarkStart w:id="3" w:name="_Toc67320738"/>
      <w:r>
        <w:t>C</w:t>
      </w:r>
      <w:r w:rsidR="00D81857" w:rsidRPr="0063749B">
        <w:t>ountry background</w:t>
      </w:r>
      <w:bookmarkEnd w:id="3"/>
    </w:p>
    <w:p w14:paraId="45D1E4DB" w14:textId="7B0C18A5" w:rsidR="00811C37" w:rsidRPr="00811C37" w:rsidRDefault="00811C37" w:rsidP="00811C37">
      <w:pPr>
        <w:spacing w:after="0" w:line="360" w:lineRule="atLeast"/>
        <w:jc w:val="left"/>
        <w:rPr>
          <w:rFonts w:ascii="Times New Roman" w:hAnsi="Times New Roman"/>
          <w:sz w:val="22"/>
          <w:szCs w:val="22"/>
          <w:lang w:eastAsia="mk-MK"/>
        </w:rPr>
      </w:pPr>
      <w:r w:rsidRPr="00811C37">
        <w:rPr>
          <w:rFonts w:ascii="Times New Roman" w:hAnsi="Times New Roman"/>
          <w:sz w:val="22"/>
          <w:szCs w:val="22"/>
          <w:lang w:eastAsia="mk-MK"/>
        </w:rPr>
        <w:t xml:space="preserve">Through cooperation with associations of municipalities, numerous local authorities from the </w:t>
      </w:r>
      <w:r>
        <w:rPr>
          <w:rFonts w:ascii="Times New Roman" w:hAnsi="Times New Roman"/>
          <w:sz w:val="22"/>
          <w:szCs w:val="22"/>
          <w:lang w:eastAsia="mk-MK"/>
        </w:rPr>
        <w:t>North Macedonia</w:t>
      </w:r>
      <w:r w:rsidRPr="00811C37">
        <w:rPr>
          <w:rFonts w:ascii="Times New Roman" w:hAnsi="Times New Roman"/>
          <w:sz w:val="22"/>
          <w:szCs w:val="22"/>
          <w:lang w:eastAsia="mk-MK"/>
        </w:rPr>
        <w:t xml:space="preserve"> laid out their sustainable urban mobility strategy and made first steps toward a people-</w:t>
      </w:r>
      <w:proofErr w:type="spellStart"/>
      <w:r w:rsidRPr="00811C37">
        <w:rPr>
          <w:rFonts w:ascii="Times New Roman" w:hAnsi="Times New Roman"/>
          <w:sz w:val="22"/>
          <w:szCs w:val="22"/>
          <w:lang w:eastAsia="mk-MK"/>
        </w:rPr>
        <w:t>centered</w:t>
      </w:r>
      <w:proofErr w:type="spellEnd"/>
      <w:r w:rsidRPr="00811C37">
        <w:rPr>
          <w:rFonts w:ascii="Times New Roman" w:hAnsi="Times New Roman"/>
          <w:sz w:val="22"/>
          <w:szCs w:val="22"/>
          <w:lang w:eastAsia="mk-MK"/>
        </w:rPr>
        <w:t xml:space="preserve"> urban mobility system. The endeavour was facilitated by </w:t>
      </w:r>
      <w:r>
        <w:rPr>
          <w:rFonts w:ascii="Times New Roman" w:hAnsi="Times New Roman"/>
          <w:sz w:val="22"/>
          <w:szCs w:val="22"/>
          <w:lang w:eastAsia="mk-MK"/>
        </w:rPr>
        <w:t>several organizations</w:t>
      </w:r>
      <w:r w:rsidRPr="00811C37">
        <w:rPr>
          <w:rFonts w:ascii="Times New Roman" w:hAnsi="Times New Roman"/>
          <w:sz w:val="22"/>
          <w:szCs w:val="22"/>
          <w:lang w:eastAsia="mk-MK"/>
        </w:rPr>
        <w:t>.</w:t>
      </w:r>
      <w:r>
        <w:rPr>
          <w:rFonts w:ascii="Times New Roman" w:hAnsi="Times New Roman"/>
          <w:sz w:val="22"/>
          <w:szCs w:val="22"/>
          <w:lang w:eastAsia="mk-MK"/>
        </w:rPr>
        <w:t xml:space="preserve"> Several municipalities </w:t>
      </w:r>
      <w:r w:rsidRPr="00811C37">
        <w:rPr>
          <w:rFonts w:ascii="Times New Roman" w:hAnsi="Times New Roman"/>
          <w:sz w:val="22"/>
          <w:szCs w:val="22"/>
          <w:lang w:eastAsia="mk-MK"/>
        </w:rPr>
        <w:t>have worked intensively in the past year on the promotion of sustainable urban mobility.</w:t>
      </w:r>
    </w:p>
    <w:p w14:paraId="2045914F" w14:textId="49ADC614" w:rsidR="00811C37" w:rsidRPr="00811C37" w:rsidRDefault="00811C37" w:rsidP="00811C37">
      <w:pPr>
        <w:spacing w:line="360" w:lineRule="atLeast"/>
        <w:jc w:val="left"/>
        <w:rPr>
          <w:rFonts w:ascii="Times New Roman" w:hAnsi="Times New Roman"/>
          <w:sz w:val="22"/>
          <w:szCs w:val="22"/>
          <w:lang w:eastAsia="mk-MK"/>
        </w:rPr>
      </w:pPr>
      <w:r>
        <w:rPr>
          <w:rFonts w:ascii="Times New Roman" w:hAnsi="Times New Roman"/>
          <w:sz w:val="22"/>
          <w:szCs w:val="22"/>
          <w:lang w:eastAsia="mk-MK"/>
        </w:rPr>
        <w:t>Some of the l</w:t>
      </w:r>
      <w:r w:rsidRPr="00811C37">
        <w:rPr>
          <w:rFonts w:ascii="Times New Roman" w:hAnsi="Times New Roman"/>
          <w:sz w:val="22"/>
          <w:szCs w:val="22"/>
          <w:lang w:eastAsia="mk-MK"/>
        </w:rPr>
        <w:t xml:space="preserve">ocal authorities interested to promote sustainable urban mobility and introduce concrete measures </w:t>
      </w:r>
      <w:r>
        <w:rPr>
          <w:rFonts w:ascii="Times New Roman" w:hAnsi="Times New Roman"/>
          <w:sz w:val="22"/>
          <w:szCs w:val="22"/>
          <w:lang w:eastAsia="mk-MK"/>
        </w:rPr>
        <w:t>i</w:t>
      </w:r>
      <w:r w:rsidRPr="00811C37">
        <w:rPr>
          <w:rFonts w:ascii="Times New Roman" w:hAnsi="Times New Roman"/>
          <w:sz w:val="22"/>
          <w:szCs w:val="22"/>
          <w:lang w:eastAsia="mk-MK"/>
        </w:rPr>
        <w:t>mplemented pilot projects, received trainings and produced sustainable urban mobility plans (SUMPs) or sustainable urban mobility solutions.</w:t>
      </w:r>
    </w:p>
    <w:p w14:paraId="27E43ED2" w14:textId="77777777" w:rsidR="00811C37" w:rsidRPr="00811C37" w:rsidRDefault="00811C37" w:rsidP="00811C37">
      <w:pPr>
        <w:spacing w:line="360" w:lineRule="atLeast"/>
        <w:jc w:val="left"/>
        <w:rPr>
          <w:rFonts w:ascii="Times New Roman" w:hAnsi="Times New Roman"/>
          <w:sz w:val="22"/>
          <w:szCs w:val="22"/>
          <w:lang w:eastAsia="mk-MK"/>
        </w:rPr>
      </w:pPr>
      <w:r w:rsidRPr="00811C37">
        <w:rPr>
          <w:rFonts w:ascii="Times New Roman" w:hAnsi="Times New Roman"/>
          <w:sz w:val="22"/>
          <w:szCs w:val="22"/>
          <w:lang w:eastAsia="mk-MK"/>
        </w:rPr>
        <w:t>The new sustainable urban mobility strategy opens the way for cleaner and more sustainable ways of transportation in the region: more walking, cycling, public transportation, developing new concepts of usage and ownership of cars, utilization of new smart technologies and adoption of sustainable city logistics.</w:t>
      </w:r>
    </w:p>
    <w:p w14:paraId="64D6B0BE" w14:textId="6E65C0AC" w:rsidR="00D81857" w:rsidRPr="0063749B" w:rsidRDefault="00D81857" w:rsidP="008D141B">
      <w:pPr>
        <w:rPr>
          <w:rFonts w:ascii="Times New Roman" w:hAnsi="Times New Roman"/>
          <w:sz w:val="22"/>
          <w:szCs w:val="22"/>
        </w:rPr>
      </w:pPr>
    </w:p>
    <w:p w14:paraId="225B4FBD" w14:textId="77777777" w:rsidR="00D81857" w:rsidRDefault="00D81857" w:rsidP="008A65FE">
      <w:pPr>
        <w:pStyle w:val="Heading1"/>
      </w:pPr>
      <w:bookmarkStart w:id="4" w:name="_Toc67320741"/>
      <w:r w:rsidRPr="0063749B">
        <w:t>OBJECTIVE</w:t>
      </w:r>
      <w:r w:rsidR="00671268">
        <w:t>S</w:t>
      </w:r>
      <w:r w:rsidRPr="0063749B">
        <w:t xml:space="preserve"> &amp; EXPECTED </w:t>
      </w:r>
      <w:r w:rsidR="00671268">
        <w:t>OUTPUTS</w:t>
      </w:r>
      <w:bookmarkEnd w:id="4"/>
    </w:p>
    <w:p w14:paraId="70B1582B" w14:textId="77777777" w:rsidR="00B0384B" w:rsidRPr="005B5625" w:rsidRDefault="00B0384B" w:rsidP="00B0384B">
      <w:pPr>
        <w:pStyle w:val="text-align-justify"/>
        <w:spacing w:before="0" w:beforeAutospacing="0" w:after="0" w:afterAutospacing="0"/>
        <w:jc w:val="both"/>
        <w:rPr>
          <w:sz w:val="22"/>
          <w:szCs w:val="22"/>
          <w:lang w:val="en-GB"/>
        </w:rPr>
      </w:pPr>
      <w:r w:rsidRPr="005B5625">
        <w:rPr>
          <w:sz w:val="22"/>
          <w:szCs w:val="22"/>
          <w:lang w:val="en-GB"/>
        </w:rPr>
        <w:t>Cities are at the forefront of today’s greatest challenges and opportunities. Climate change, intergenerational gaps and digital disruption are just some common turning points for European cities. And yet, cities are also home to cultural diversity, economic opportunities and essential services. It’s by sharing experiences with other cities that we can harness the many opportunities of sustainable urban development. This is where URBACT comes in.</w:t>
      </w:r>
    </w:p>
    <w:p w14:paraId="5E9056DD" w14:textId="77777777" w:rsidR="00B0384B" w:rsidRPr="005B5625" w:rsidRDefault="00B0384B" w:rsidP="00B0384B">
      <w:pPr>
        <w:pStyle w:val="text-align-justify"/>
        <w:spacing w:before="0" w:beforeAutospacing="0" w:after="0" w:afterAutospacing="0"/>
        <w:jc w:val="both"/>
        <w:rPr>
          <w:sz w:val="22"/>
          <w:szCs w:val="22"/>
          <w:lang w:val="en-GB"/>
        </w:rPr>
      </w:pPr>
      <w:r w:rsidRPr="005B5625">
        <w:rPr>
          <w:sz w:val="22"/>
          <w:szCs w:val="22"/>
          <w:lang w:val="en-GB"/>
        </w:rPr>
        <w:t> </w:t>
      </w:r>
    </w:p>
    <w:p w14:paraId="62615631" w14:textId="77777777" w:rsidR="00B0384B" w:rsidRPr="005B5625" w:rsidRDefault="00B0384B" w:rsidP="00B0384B">
      <w:pPr>
        <w:pStyle w:val="text-align-justify"/>
        <w:spacing w:before="0" w:beforeAutospacing="0" w:after="0" w:afterAutospacing="0"/>
        <w:jc w:val="both"/>
        <w:rPr>
          <w:sz w:val="22"/>
          <w:szCs w:val="22"/>
          <w:lang w:val="en-GB"/>
        </w:rPr>
      </w:pPr>
      <w:r w:rsidRPr="005B5625">
        <w:rPr>
          <w:sz w:val="22"/>
          <w:szCs w:val="22"/>
          <w:lang w:val="en-GB"/>
        </w:rPr>
        <w:t>URBACT promotes integrated development to support cities implement horizontal and vertical policy integration. Positive change can best be made when local authorities collaborate with different levels of governance (regional, national, EU) –vertical integration – and when they tackle challenges and problems in a holistic way that considers environmental, economic, and social dimensions at the same time – horizontal integration.</w:t>
      </w:r>
    </w:p>
    <w:p w14:paraId="4B3483F2" w14:textId="77777777" w:rsidR="00B0384B" w:rsidRPr="005B5625" w:rsidRDefault="00B0384B" w:rsidP="00B0384B">
      <w:pPr>
        <w:pStyle w:val="text-align-justify"/>
        <w:spacing w:before="0" w:beforeAutospacing="0" w:after="0" w:afterAutospacing="0"/>
        <w:jc w:val="both"/>
        <w:rPr>
          <w:sz w:val="22"/>
          <w:szCs w:val="22"/>
          <w:lang w:val="en-GB"/>
        </w:rPr>
      </w:pPr>
      <w:r w:rsidRPr="005B5625">
        <w:rPr>
          <w:sz w:val="22"/>
          <w:szCs w:val="22"/>
          <w:lang w:val="en-GB"/>
        </w:rPr>
        <w:t> </w:t>
      </w:r>
    </w:p>
    <w:p w14:paraId="38B6B534" w14:textId="77777777" w:rsidR="00B0384B" w:rsidRPr="005B5625" w:rsidRDefault="00B0384B" w:rsidP="00B0384B">
      <w:pPr>
        <w:pStyle w:val="text-align-justify"/>
        <w:spacing w:before="0" w:beforeAutospacing="0" w:after="0" w:afterAutospacing="0"/>
        <w:jc w:val="both"/>
        <w:rPr>
          <w:sz w:val="22"/>
          <w:szCs w:val="22"/>
          <w:lang w:val="en-GB"/>
        </w:rPr>
      </w:pPr>
      <w:r w:rsidRPr="005B5625">
        <w:rPr>
          <w:sz w:val="22"/>
          <w:szCs w:val="22"/>
          <w:lang w:val="en-GB"/>
        </w:rPr>
        <w:t>URBACT has developed a series of processes and tools, as a part of the </w:t>
      </w:r>
      <w:hyperlink r:id="rId16" w:history="1">
        <w:r w:rsidRPr="005B5625">
          <w:rPr>
            <w:rStyle w:val="Hyperlink"/>
            <w:color w:val="auto"/>
            <w:sz w:val="22"/>
            <w:szCs w:val="22"/>
            <w:lang w:val="en-GB"/>
          </w:rPr>
          <w:t>URBACT Method</w:t>
        </w:r>
      </w:hyperlink>
      <w:r w:rsidRPr="005B5625">
        <w:rPr>
          <w:sz w:val="22"/>
          <w:szCs w:val="22"/>
          <w:lang w:val="en-GB"/>
        </w:rPr>
        <w:t>. It encourages cities to re-think centralised governance structures and shift towards </w:t>
      </w:r>
      <w:r w:rsidRPr="005B5625">
        <w:rPr>
          <w:rStyle w:val="Strong"/>
          <w:sz w:val="22"/>
          <w:szCs w:val="22"/>
          <w:lang w:val="en-GB"/>
        </w:rPr>
        <w:t>more inclusive and holistic models</w:t>
      </w:r>
      <w:r w:rsidRPr="005B5625">
        <w:rPr>
          <w:sz w:val="22"/>
          <w:szCs w:val="22"/>
          <w:lang w:val="en-GB"/>
        </w:rPr>
        <w:t>. URBACT’s </w:t>
      </w:r>
      <w:r w:rsidRPr="005B5625">
        <w:rPr>
          <w:rStyle w:val="Strong"/>
          <w:sz w:val="22"/>
          <w:szCs w:val="22"/>
          <w:lang w:val="en-GB"/>
        </w:rPr>
        <w:t>participatory approach</w:t>
      </w:r>
      <w:r w:rsidRPr="005B5625">
        <w:rPr>
          <w:sz w:val="22"/>
          <w:szCs w:val="22"/>
          <w:lang w:val="en-GB"/>
        </w:rPr>
        <w:t> recognises that sustainable urban development is driven by </w:t>
      </w:r>
      <w:r w:rsidRPr="005B5625">
        <w:rPr>
          <w:rStyle w:val="Strong"/>
          <w:sz w:val="22"/>
          <w:szCs w:val="22"/>
          <w:lang w:val="en-GB"/>
        </w:rPr>
        <w:t>action-oriented</w:t>
      </w:r>
      <w:r w:rsidRPr="005B5625">
        <w:rPr>
          <w:sz w:val="22"/>
          <w:szCs w:val="22"/>
          <w:lang w:val="en-GB"/>
        </w:rPr>
        <w:t> strategies, which are co-created and implemented with local people.</w:t>
      </w:r>
    </w:p>
    <w:p w14:paraId="37D2A322" w14:textId="34F0D4D9" w:rsidR="005B5625" w:rsidRPr="005B5625" w:rsidRDefault="005B5625" w:rsidP="00B0384B">
      <w:pPr>
        <w:pStyle w:val="text-align-justify"/>
        <w:spacing w:before="0" w:beforeAutospacing="0" w:after="0" w:afterAutospacing="0"/>
        <w:jc w:val="both"/>
        <w:rPr>
          <w:sz w:val="22"/>
          <w:szCs w:val="22"/>
          <w:lang w:val="en-GB"/>
        </w:rPr>
      </w:pPr>
      <w:r w:rsidRPr="005B5625">
        <w:rPr>
          <w:sz w:val="22"/>
          <w:szCs w:val="22"/>
          <w:lang w:val="en-GB"/>
        </w:rPr>
        <w:lastRenderedPageBreak/>
        <w:t>Through transnational URBACT networks, programme and national level capacity-building activities, URBACT aims to increase the capacity in integrated and participatory approaches of urban practitioners and local stakeholders that are part of the URBACT networks.</w:t>
      </w:r>
    </w:p>
    <w:p w14:paraId="240ED4C9" w14:textId="321EADC8" w:rsidR="00671268" w:rsidRPr="00671268" w:rsidRDefault="00671268" w:rsidP="005044FE">
      <w:pPr>
        <w:pStyle w:val="Text1"/>
        <w:ind w:left="0"/>
      </w:pPr>
    </w:p>
    <w:p w14:paraId="6805F5AA" w14:textId="77777777" w:rsidR="00D81857" w:rsidRPr="0063749B" w:rsidRDefault="00D81857" w:rsidP="009D2CAF">
      <w:pPr>
        <w:pStyle w:val="Heading2"/>
      </w:pPr>
      <w:bookmarkStart w:id="5" w:name="_Toc67320742"/>
      <w:r w:rsidRPr="0063749B">
        <w:t>Overall objective</w:t>
      </w:r>
      <w:bookmarkEnd w:id="5"/>
    </w:p>
    <w:p w14:paraId="47AE6202" w14:textId="77777777"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 xml:space="preserve">to which this action contributes </w:t>
      </w:r>
      <w:proofErr w:type="gramStart"/>
      <w:r w:rsidR="00312C82">
        <w:rPr>
          <w:rFonts w:ascii="Times New Roman" w:hAnsi="Times New Roman"/>
          <w:sz w:val="22"/>
          <w:szCs w:val="22"/>
        </w:rPr>
        <w:t xml:space="preserve">is </w:t>
      </w:r>
      <w:r w:rsidRPr="0063749B">
        <w:rPr>
          <w:rFonts w:ascii="Times New Roman" w:hAnsi="Times New Roman"/>
          <w:sz w:val="22"/>
          <w:szCs w:val="22"/>
        </w:rPr>
        <w:t>:</w:t>
      </w:r>
      <w:proofErr w:type="gramEnd"/>
    </w:p>
    <w:p w14:paraId="23237EE3" w14:textId="071FD9EB" w:rsidR="009144FC" w:rsidRDefault="00A36DE8" w:rsidP="009144FC">
      <w:pPr>
        <w:rPr>
          <w:rFonts w:ascii="Times New Roman" w:hAnsi="Times New Roman"/>
          <w:sz w:val="22"/>
          <w:szCs w:val="22"/>
        </w:rPr>
      </w:pPr>
      <w:r>
        <w:rPr>
          <w:rFonts w:ascii="Times New Roman" w:hAnsi="Times New Roman"/>
          <w:sz w:val="22"/>
          <w:szCs w:val="22"/>
        </w:rPr>
        <w:t>More sustainable urban areas.</w:t>
      </w:r>
    </w:p>
    <w:p w14:paraId="23C785A9" w14:textId="77777777" w:rsidR="00D81857" w:rsidRPr="0063749B" w:rsidRDefault="00312C82" w:rsidP="009D2CAF">
      <w:pPr>
        <w:pStyle w:val="Heading2"/>
      </w:pPr>
      <w:bookmarkStart w:id="6" w:name="_Toc67320743"/>
      <w:r>
        <w:t xml:space="preserve"> </w:t>
      </w:r>
      <w:bookmarkStart w:id="7" w:name="_Toc64132845"/>
      <w:r>
        <w:t xml:space="preserve">Specific </w:t>
      </w:r>
      <w:r w:rsidR="00B14237">
        <w:t>o</w:t>
      </w:r>
      <w:r>
        <w:t>bjective(s)</w:t>
      </w:r>
      <w:bookmarkEnd w:id="6"/>
      <w:bookmarkEnd w:id="7"/>
    </w:p>
    <w:p w14:paraId="5B7C79CE" w14:textId="373BAF67" w:rsidR="005B5625" w:rsidRPr="0063749B" w:rsidRDefault="005B5625" w:rsidP="005B5625">
      <w:pPr>
        <w:keepNext/>
        <w:keepLines/>
        <w:rPr>
          <w:rFonts w:ascii="Times New Roman" w:hAnsi="Times New Roman"/>
          <w:sz w:val="22"/>
          <w:szCs w:val="22"/>
        </w:rPr>
      </w:pPr>
      <w:r w:rsidRPr="0063749B">
        <w:rPr>
          <w:rFonts w:ascii="Times New Roman" w:hAnsi="Times New Roman"/>
          <w:sz w:val="22"/>
          <w:szCs w:val="22"/>
        </w:rPr>
        <w:t xml:space="preserve">The </w:t>
      </w:r>
      <w:r>
        <w:rPr>
          <w:rFonts w:ascii="Times New Roman" w:hAnsi="Times New Roman"/>
          <w:sz w:val="22"/>
          <w:szCs w:val="22"/>
        </w:rPr>
        <w:t>specific</w:t>
      </w:r>
      <w:r w:rsidRPr="001E27BD">
        <w:rPr>
          <w:rFonts w:ascii="Times New Roman" w:hAnsi="Times New Roman"/>
          <w:sz w:val="22"/>
          <w:szCs w:val="22"/>
        </w:rPr>
        <w:t xml:space="preserve"> objective (Outcome) </w:t>
      </w:r>
      <w:r w:rsidRPr="0063749B">
        <w:rPr>
          <w:rFonts w:ascii="Times New Roman" w:hAnsi="Times New Roman"/>
          <w:sz w:val="22"/>
          <w:szCs w:val="22"/>
        </w:rPr>
        <w:t xml:space="preserve">of this contract </w:t>
      </w:r>
      <w:r w:rsidRPr="00537E8C">
        <w:rPr>
          <w:rFonts w:ascii="Times New Roman" w:hAnsi="Times New Roman"/>
          <w:sz w:val="22"/>
          <w:szCs w:val="22"/>
        </w:rPr>
        <w:t>is</w:t>
      </w:r>
      <w:r w:rsidRPr="0063749B">
        <w:rPr>
          <w:rFonts w:ascii="Times New Roman" w:hAnsi="Times New Roman"/>
          <w:sz w:val="22"/>
          <w:szCs w:val="22"/>
        </w:rPr>
        <w:t xml:space="preserve"> as follows:</w:t>
      </w:r>
    </w:p>
    <w:p w14:paraId="697B747B" w14:textId="0E1EE09B" w:rsidR="00312C82" w:rsidRPr="005044FE" w:rsidRDefault="005B5625" w:rsidP="005B5625">
      <w:pPr>
        <w:pStyle w:val="ListBullet"/>
        <w:numPr>
          <w:ilvl w:val="0"/>
          <w:numId w:val="0"/>
        </w:numPr>
        <w:ind w:left="283"/>
        <w:rPr>
          <w:sz w:val="22"/>
          <w:szCs w:val="22"/>
        </w:rPr>
      </w:pPr>
      <w:r w:rsidRPr="00537E8C">
        <w:rPr>
          <w:sz w:val="22"/>
          <w:szCs w:val="22"/>
        </w:rPr>
        <w:t>successful implementation of the</w:t>
      </w:r>
      <w:r>
        <w:rPr>
          <w:sz w:val="22"/>
          <w:szCs w:val="22"/>
        </w:rPr>
        <w:t xml:space="preserve"> project and </w:t>
      </w:r>
      <w:r w:rsidRPr="00537E8C">
        <w:rPr>
          <w:sz w:val="22"/>
          <w:szCs w:val="22"/>
        </w:rPr>
        <w:t>foreseen tender procedures</w:t>
      </w:r>
      <w:r>
        <w:rPr>
          <w:sz w:val="22"/>
          <w:szCs w:val="22"/>
        </w:rPr>
        <w:t xml:space="preserve">  </w:t>
      </w:r>
    </w:p>
    <w:p w14:paraId="403074B1" w14:textId="77777777" w:rsidR="00D81857" w:rsidRPr="0063749B" w:rsidRDefault="00312C82" w:rsidP="009D2CAF">
      <w:pPr>
        <w:pStyle w:val="Heading2"/>
      </w:pPr>
      <w:bookmarkStart w:id="8" w:name="_Toc67320744"/>
      <w:r>
        <w:t xml:space="preserve">Expected outputs </w:t>
      </w:r>
      <w:r w:rsidR="00D81857" w:rsidRPr="0063749B">
        <w:t xml:space="preserve">to be achieved by the </w:t>
      </w:r>
      <w:r w:rsidR="00E21553">
        <w:t>c</w:t>
      </w:r>
      <w:r w:rsidR="00320C07">
        <w:t>ontractor</w:t>
      </w:r>
      <w:bookmarkEnd w:id="8"/>
    </w:p>
    <w:p w14:paraId="1DF97442" w14:textId="77777777" w:rsidR="00230DF4" w:rsidRPr="002422C8" w:rsidRDefault="00230DF4" w:rsidP="00230DF4">
      <w:pPr>
        <w:rPr>
          <w:rFonts w:ascii="Times New Roman" w:hAnsi="Times New Roman"/>
          <w:sz w:val="22"/>
          <w:szCs w:val="22"/>
        </w:rPr>
      </w:pPr>
      <w:r w:rsidRPr="002422C8">
        <w:rPr>
          <w:rFonts w:ascii="Times New Roman" w:hAnsi="Times New Roman"/>
          <w:sz w:val="22"/>
          <w:szCs w:val="22"/>
        </w:rPr>
        <w:t>The expected outputs of this contract are as follows:</w:t>
      </w:r>
    </w:p>
    <w:p w14:paraId="1464F4BF" w14:textId="541C4A8A" w:rsidR="005B5625" w:rsidRPr="002422C8" w:rsidRDefault="005B5625" w:rsidP="005B5625">
      <w:pPr>
        <w:pStyle w:val="ListBullet"/>
        <w:rPr>
          <w:sz w:val="22"/>
          <w:szCs w:val="22"/>
          <w:lang w:val="en-US"/>
        </w:rPr>
      </w:pPr>
      <w:r w:rsidRPr="002422C8">
        <w:rPr>
          <w:sz w:val="22"/>
          <w:szCs w:val="22"/>
          <w:lang w:val="en-US"/>
        </w:rPr>
        <w:t xml:space="preserve">Formulated all necessary project implementation documents (progress reports, financial documentations </w:t>
      </w:r>
      <w:proofErr w:type="spellStart"/>
      <w:r w:rsidRPr="002422C8">
        <w:rPr>
          <w:sz w:val="22"/>
          <w:szCs w:val="22"/>
          <w:lang w:val="en-US"/>
        </w:rPr>
        <w:t>etc</w:t>
      </w:r>
      <w:proofErr w:type="spellEnd"/>
      <w:r w:rsidRPr="002422C8">
        <w:rPr>
          <w:sz w:val="22"/>
          <w:szCs w:val="22"/>
          <w:lang w:val="en-US"/>
        </w:rPr>
        <w:t xml:space="preserve">)  </w:t>
      </w:r>
    </w:p>
    <w:p w14:paraId="00553AAA" w14:textId="33C8F79E" w:rsidR="005B5625" w:rsidRPr="002422C8" w:rsidRDefault="005B5625" w:rsidP="005B5625">
      <w:pPr>
        <w:pStyle w:val="ListBullet"/>
        <w:rPr>
          <w:sz w:val="22"/>
          <w:szCs w:val="22"/>
          <w:lang w:val="en-US"/>
        </w:rPr>
      </w:pPr>
      <w:r w:rsidRPr="002422C8">
        <w:rPr>
          <w:sz w:val="22"/>
          <w:szCs w:val="22"/>
          <w:lang w:val="en-US"/>
        </w:rPr>
        <w:t xml:space="preserve">Tender Dossier for SERVICE Development of </w:t>
      </w:r>
      <w:r w:rsidR="002422C8" w:rsidRPr="002422C8">
        <w:rPr>
          <w:sz w:val="22"/>
          <w:szCs w:val="22"/>
        </w:rPr>
        <w:t>Sustainable Urban Mobility Plan (SUMP)</w:t>
      </w:r>
    </w:p>
    <w:p w14:paraId="3E130F2B" w14:textId="2ADD215A" w:rsidR="00D81857" w:rsidRPr="002422C8" w:rsidRDefault="005B5625" w:rsidP="005B5625">
      <w:pPr>
        <w:pStyle w:val="ListBullet"/>
        <w:rPr>
          <w:sz w:val="22"/>
          <w:szCs w:val="22"/>
          <w:lang w:val="en-US"/>
        </w:rPr>
      </w:pPr>
      <w:r w:rsidRPr="002422C8">
        <w:rPr>
          <w:sz w:val="22"/>
          <w:szCs w:val="22"/>
          <w:lang w:val="en-US"/>
        </w:rPr>
        <w:t xml:space="preserve">Tender Dossier for </w:t>
      </w:r>
      <w:r w:rsidRPr="002422C8">
        <w:rPr>
          <w:sz w:val="22"/>
          <w:szCs w:val="22"/>
        </w:rPr>
        <w:t>SUPPLY - </w:t>
      </w:r>
      <w:r w:rsidRPr="002422C8">
        <w:rPr>
          <w:sz w:val="22"/>
          <w:szCs w:val="22"/>
          <w:lang w:val="en-US"/>
        </w:rPr>
        <w:t xml:space="preserve">Supply </w:t>
      </w:r>
    </w:p>
    <w:p w14:paraId="7C39AC66" w14:textId="77777777" w:rsidR="00D81857" w:rsidRPr="002422C8" w:rsidRDefault="00D81857" w:rsidP="008A65FE">
      <w:pPr>
        <w:pStyle w:val="Heading1"/>
        <w:rPr>
          <w:sz w:val="22"/>
          <w:szCs w:val="22"/>
        </w:rPr>
      </w:pPr>
      <w:bookmarkStart w:id="9" w:name="_Toc67320745"/>
      <w:r w:rsidRPr="002422C8">
        <w:rPr>
          <w:sz w:val="22"/>
          <w:szCs w:val="22"/>
        </w:rPr>
        <w:t>ASSUMPTIONS &amp; RISKS</w:t>
      </w:r>
      <w:bookmarkEnd w:id="9"/>
    </w:p>
    <w:p w14:paraId="4B97C5B5" w14:textId="77777777" w:rsidR="00D81857" w:rsidRPr="002422C8" w:rsidRDefault="00D81857" w:rsidP="009D2CAF">
      <w:pPr>
        <w:pStyle w:val="Heading2"/>
        <w:rPr>
          <w:sz w:val="22"/>
          <w:szCs w:val="22"/>
        </w:rPr>
      </w:pPr>
      <w:bookmarkStart w:id="10" w:name="_Toc67320746"/>
      <w:r w:rsidRPr="002422C8">
        <w:rPr>
          <w:sz w:val="22"/>
          <w:szCs w:val="22"/>
        </w:rPr>
        <w:t>Assumptions underlying the project</w:t>
      </w:r>
      <w:bookmarkEnd w:id="10"/>
    </w:p>
    <w:p w14:paraId="6BF71DDF" w14:textId="77777777" w:rsidR="005B5625" w:rsidRPr="0063749B" w:rsidRDefault="005B5625" w:rsidP="005B5625">
      <w:pPr>
        <w:rPr>
          <w:rFonts w:ascii="Times New Roman" w:hAnsi="Times New Roman"/>
          <w:sz w:val="22"/>
          <w:szCs w:val="22"/>
        </w:rPr>
      </w:pPr>
      <w:r w:rsidRPr="002422C8">
        <w:rPr>
          <w:rFonts w:ascii="Times New Roman" w:hAnsi="Times New Roman"/>
          <w:sz w:val="22"/>
          <w:szCs w:val="22"/>
        </w:rPr>
        <w:t>Good cooperation between all parties involved</w:t>
      </w:r>
      <w:r>
        <w:rPr>
          <w:rFonts w:ascii="Times New Roman" w:hAnsi="Times New Roman"/>
          <w:sz w:val="22"/>
          <w:szCs w:val="22"/>
        </w:rPr>
        <w:t xml:space="preserve"> in the contract completion.</w:t>
      </w:r>
    </w:p>
    <w:p w14:paraId="0241F797" w14:textId="77777777" w:rsidR="005B5625" w:rsidRPr="0063749B" w:rsidRDefault="005B5625" w:rsidP="005B5625">
      <w:pPr>
        <w:pStyle w:val="Heading2"/>
      </w:pPr>
      <w:bookmarkStart w:id="11" w:name="_Toc67320747"/>
      <w:r w:rsidRPr="0063749B">
        <w:t>Risks</w:t>
      </w:r>
      <w:bookmarkEnd w:id="11"/>
    </w:p>
    <w:p w14:paraId="11B5F100" w14:textId="37C40DD5" w:rsidR="00D81857" w:rsidRPr="0063749B" w:rsidRDefault="005B5625" w:rsidP="005B5625">
      <w:pPr>
        <w:rPr>
          <w:rFonts w:ascii="Times New Roman" w:hAnsi="Times New Roman"/>
          <w:sz w:val="22"/>
          <w:szCs w:val="22"/>
        </w:rPr>
      </w:pPr>
      <w:r>
        <w:rPr>
          <w:rFonts w:ascii="Times New Roman" w:hAnsi="Times New Roman"/>
          <w:sz w:val="22"/>
          <w:szCs w:val="22"/>
          <w:lang w:val="en-US"/>
        </w:rPr>
        <w:t>N</w:t>
      </w:r>
      <w:r w:rsidRPr="00034DC5">
        <w:rPr>
          <w:rFonts w:ascii="Times New Roman" w:hAnsi="Times New Roman"/>
          <w:sz w:val="22"/>
          <w:szCs w:val="22"/>
        </w:rPr>
        <w:t xml:space="preserve">o significant risks have been identified for the </w:t>
      </w:r>
      <w:r>
        <w:rPr>
          <w:rFonts w:ascii="Times New Roman" w:hAnsi="Times New Roman"/>
          <w:sz w:val="22"/>
          <w:szCs w:val="22"/>
          <w:lang w:val="en-US"/>
        </w:rPr>
        <w:t>completion</w:t>
      </w:r>
      <w:r w:rsidRPr="00034DC5">
        <w:rPr>
          <w:rFonts w:ascii="Times New Roman" w:hAnsi="Times New Roman"/>
          <w:sz w:val="22"/>
          <w:szCs w:val="22"/>
        </w:rPr>
        <w:t xml:space="preserve"> of the contract</w:t>
      </w:r>
    </w:p>
    <w:p w14:paraId="0BEB4400" w14:textId="77777777" w:rsidR="00D81857" w:rsidRPr="0063749B" w:rsidRDefault="00D81857" w:rsidP="008A65FE">
      <w:pPr>
        <w:pStyle w:val="Heading1"/>
      </w:pPr>
      <w:bookmarkStart w:id="12" w:name="_Toc67320748"/>
      <w:r w:rsidRPr="0063749B">
        <w:t>SCOPE OF THE WORK</w:t>
      </w:r>
      <w:bookmarkEnd w:id="12"/>
    </w:p>
    <w:p w14:paraId="5B9C73EA" w14:textId="77777777" w:rsidR="00D81857" w:rsidRPr="0063749B" w:rsidRDefault="00D81857" w:rsidP="009D2CAF">
      <w:pPr>
        <w:pStyle w:val="Heading2"/>
      </w:pPr>
      <w:bookmarkStart w:id="13" w:name="_Toc67320749"/>
      <w:r w:rsidRPr="0063749B">
        <w:t>General</w:t>
      </w:r>
      <w:bookmarkEnd w:id="13"/>
    </w:p>
    <w:p w14:paraId="1C17AF87" w14:textId="77777777" w:rsidR="00D81857" w:rsidRPr="0063749B" w:rsidRDefault="00D81857" w:rsidP="008D141B">
      <w:pPr>
        <w:pStyle w:val="Heading3"/>
        <w:keepNext w:val="0"/>
      </w:pPr>
      <w:r w:rsidRPr="0063749B">
        <w:t xml:space="preserve">Description of the </w:t>
      </w:r>
      <w:r w:rsidR="002E468E" w:rsidRPr="0063749B">
        <w:t>assignment</w:t>
      </w:r>
    </w:p>
    <w:p w14:paraId="4AB3C228" w14:textId="401063CE" w:rsidR="007466FC" w:rsidRPr="00F4188C" w:rsidRDefault="007466FC" w:rsidP="007466FC">
      <w:pPr>
        <w:pStyle w:val="Blockquote"/>
        <w:spacing w:before="0" w:after="0"/>
        <w:ind w:left="0" w:right="6"/>
        <w:jc w:val="both"/>
        <w:rPr>
          <w:sz w:val="22"/>
          <w:szCs w:val="22"/>
        </w:rPr>
      </w:pPr>
      <w:r w:rsidRPr="007466FC">
        <w:rPr>
          <w:sz w:val="22"/>
          <w:szCs w:val="22"/>
          <w:lang w:val="en"/>
        </w:rPr>
        <w:t xml:space="preserve">The Consultant should provide expertise in the area of the project management for successful implementation of project. </w:t>
      </w:r>
      <w:r w:rsidRPr="007466FC">
        <w:rPr>
          <w:sz w:val="22"/>
          <w:szCs w:val="22"/>
        </w:rPr>
        <w:t xml:space="preserve">The assignment of the present contract is to provide expert support through knowledge and expertise in the preparation of schedule of project activities, preparation of progress reports for the actions carried out, assistance </w:t>
      </w:r>
      <w:r w:rsidRPr="00F4188C">
        <w:rPr>
          <w:sz w:val="22"/>
          <w:szCs w:val="22"/>
        </w:rPr>
        <w:t>in the preparation of the Table of expenditures and advices in the collection of the supporting documents. The Contractor will also assist on resource planning allocation and control of projects pipeline in coordination with the municipality staff.</w:t>
      </w:r>
    </w:p>
    <w:p w14:paraId="2A91CAC5" w14:textId="21F95481" w:rsidR="00A82998" w:rsidRPr="007466FC" w:rsidRDefault="007466FC" w:rsidP="007466FC">
      <w:pPr>
        <w:ind w:right="6"/>
        <w:rPr>
          <w:rFonts w:ascii="Times New Roman" w:hAnsi="Times New Roman"/>
          <w:sz w:val="22"/>
          <w:szCs w:val="22"/>
        </w:rPr>
      </w:pPr>
      <w:r w:rsidRPr="00F4188C">
        <w:rPr>
          <w:rFonts w:ascii="Times New Roman" w:hAnsi="Times New Roman"/>
          <w:sz w:val="22"/>
          <w:szCs w:val="22"/>
        </w:rPr>
        <w:t xml:space="preserve">Also, </w:t>
      </w:r>
      <w:r w:rsidR="00A82998" w:rsidRPr="00F4188C">
        <w:rPr>
          <w:rFonts w:ascii="Times New Roman" w:hAnsi="Times New Roman"/>
          <w:sz w:val="22"/>
          <w:szCs w:val="22"/>
        </w:rPr>
        <w:t xml:space="preserve">Municipality of </w:t>
      </w:r>
      <w:proofErr w:type="spellStart"/>
      <w:r w:rsidR="00A82998" w:rsidRPr="00F4188C">
        <w:rPr>
          <w:rFonts w:ascii="Times New Roman" w:hAnsi="Times New Roman"/>
          <w:sz w:val="22"/>
          <w:szCs w:val="22"/>
        </w:rPr>
        <w:t>Kocani</w:t>
      </w:r>
      <w:proofErr w:type="spellEnd"/>
      <w:r w:rsidR="00A82998" w:rsidRPr="00F4188C">
        <w:rPr>
          <w:rFonts w:ascii="Times New Roman" w:hAnsi="Times New Roman"/>
          <w:sz w:val="22"/>
          <w:szCs w:val="22"/>
        </w:rPr>
        <w:t xml:space="preserve"> as a beneficiary of the project </w:t>
      </w:r>
      <w:r w:rsidR="00A82998" w:rsidRPr="00F4188C">
        <w:rPr>
          <w:rFonts w:ascii="Times New Roman" w:hAnsi="Times New Roman"/>
          <w:bCs/>
          <w:sz w:val="22"/>
          <w:szCs w:val="22"/>
        </w:rPr>
        <w:t>“</w:t>
      </w:r>
      <w:bookmarkStart w:id="14" w:name="_Hlk159143784"/>
      <w:r w:rsidR="00F4188C" w:rsidRPr="00F4188C">
        <w:rPr>
          <w:rFonts w:ascii="Times New Roman" w:hAnsi="Times New Roman"/>
          <w:color w:val="222222"/>
          <w:sz w:val="22"/>
          <w:szCs w:val="22"/>
          <w:shd w:val="clear" w:color="auto" w:fill="FFFFFF"/>
        </w:rPr>
        <w:t>Beyond the Urban</w:t>
      </w:r>
      <w:r w:rsidR="00A82998" w:rsidRPr="00F4188C">
        <w:rPr>
          <w:rFonts w:ascii="Times New Roman" w:hAnsi="Times New Roman"/>
          <w:bCs/>
          <w:sz w:val="22"/>
          <w:szCs w:val="22"/>
        </w:rPr>
        <w:t xml:space="preserve">” </w:t>
      </w:r>
      <w:bookmarkEnd w:id="14"/>
      <w:r w:rsidR="00A82998" w:rsidRPr="00F4188C">
        <w:rPr>
          <w:rFonts w:ascii="Times New Roman" w:hAnsi="Times New Roman"/>
          <w:bCs/>
          <w:sz w:val="22"/>
          <w:szCs w:val="22"/>
        </w:rPr>
        <w:t>intend to announce 2 tenders for</w:t>
      </w:r>
      <w:r w:rsidR="00A82998" w:rsidRPr="00F4188C">
        <w:rPr>
          <w:rFonts w:ascii="Times New Roman" w:hAnsi="Times New Roman"/>
          <w:bCs/>
          <w:sz w:val="22"/>
          <w:szCs w:val="22"/>
          <w:lang w:val="mk-MK"/>
        </w:rPr>
        <w:t xml:space="preserve"> </w:t>
      </w:r>
      <w:r w:rsidR="00A82998" w:rsidRPr="00F4188C">
        <w:rPr>
          <w:rFonts w:ascii="Times New Roman" w:hAnsi="Times New Roman"/>
          <w:bCs/>
          <w:sz w:val="22"/>
          <w:szCs w:val="22"/>
          <w:lang w:val="en-US"/>
        </w:rPr>
        <w:t xml:space="preserve">services and supply. For the purpose successfully implementation of the above mention </w:t>
      </w:r>
      <w:r w:rsidR="00A82998" w:rsidRPr="00F4188C">
        <w:rPr>
          <w:rFonts w:ascii="Times New Roman" w:hAnsi="Times New Roman"/>
          <w:bCs/>
          <w:sz w:val="22"/>
          <w:szCs w:val="22"/>
          <w:lang w:val="en-US"/>
        </w:rPr>
        <w:lastRenderedPageBreak/>
        <w:t xml:space="preserve">tender procedures Municipality of </w:t>
      </w:r>
      <w:proofErr w:type="spellStart"/>
      <w:r w:rsidR="00A82998" w:rsidRPr="00F4188C">
        <w:rPr>
          <w:rFonts w:ascii="Times New Roman" w:hAnsi="Times New Roman"/>
          <w:bCs/>
          <w:sz w:val="22"/>
          <w:szCs w:val="22"/>
          <w:lang w:val="en-US"/>
        </w:rPr>
        <w:t>Kocani</w:t>
      </w:r>
      <w:proofErr w:type="spellEnd"/>
      <w:r w:rsidR="00A82998" w:rsidRPr="00F4188C">
        <w:rPr>
          <w:rFonts w:ascii="Times New Roman" w:hAnsi="Times New Roman"/>
          <w:bCs/>
          <w:sz w:val="22"/>
          <w:szCs w:val="22"/>
          <w:lang w:val="en-US"/>
        </w:rPr>
        <w:t xml:space="preserve"> </w:t>
      </w:r>
      <w:r w:rsidR="00A82998" w:rsidRPr="00F4188C">
        <w:rPr>
          <w:rFonts w:ascii="Times New Roman" w:hAnsi="Times New Roman"/>
          <w:sz w:val="22"/>
          <w:szCs w:val="22"/>
        </w:rPr>
        <w:t>needs to be supported by the procurement expert for preparation of 2 (two) tender dossiers (one service</w:t>
      </w:r>
      <w:r w:rsidR="00A82998" w:rsidRPr="007466FC">
        <w:rPr>
          <w:rFonts w:ascii="Times New Roman" w:hAnsi="Times New Roman"/>
          <w:sz w:val="22"/>
          <w:szCs w:val="22"/>
        </w:rPr>
        <w:t xml:space="preserve"> and one supply tender procedure) in the procurement process and enable smooth implementation of planned procurements. This means that the procurement procedures need to be implemented according the EU and PRAG rules version PRAG 2022.</w:t>
      </w:r>
    </w:p>
    <w:p w14:paraId="761C92A4" w14:textId="77777777" w:rsidR="00D81857" w:rsidRPr="0063749B" w:rsidRDefault="00D81857" w:rsidP="008D141B">
      <w:pPr>
        <w:pStyle w:val="Heading3"/>
        <w:keepNext w:val="0"/>
      </w:pPr>
      <w:r w:rsidRPr="0063749B">
        <w:t>Geographical area to be covered</w:t>
      </w:r>
    </w:p>
    <w:p w14:paraId="4132868E" w14:textId="4B763ABA" w:rsidR="00D81857" w:rsidRPr="0063749B" w:rsidRDefault="00F4188C" w:rsidP="008D141B">
      <w:pPr>
        <w:rPr>
          <w:rFonts w:ascii="Times New Roman" w:hAnsi="Times New Roman"/>
          <w:sz w:val="22"/>
          <w:szCs w:val="22"/>
        </w:rPr>
      </w:pPr>
      <w:r>
        <w:rPr>
          <w:rFonts w:ascii="Times New Roman" w:hAnsi="Times New Roman"/>
          <w:sz w:val="22"/>
          <w:szCs w:val="22"/>
        </w:rPr>
        <w:t xml:space="preserve">Municipality of </w:t>
      </w:r>
      <w:proofErr w:type="spellStart"/>
      <w:r>
        <w:rPr>
          <w:rFonts w:ascii="Times New Roman" w:hAnsi="Times New Roman"/>
          <w:sz w:val="22"/>
          <w:szCs w:val="22"/>
        </w:rPr>
        <w:t>Kocani</w:t>
      </w:r>
      <w:proofErr w:type="spellEnd"/>
    </w:p>
    <w:p w14:paraId="4A60BB7E" w14:textId="77777777" w:rsidR="00D81857" w:rsidRPr="0063749B" w:rsidRDefault="00D81857" w:rsidP="008D141B">
      <w:pPr>
        <w:pStyle w:val="Heading3"/>
        <w:keepNext w:val="0"/>
      </w:pPr>
      <w:r w:rsidRPr="0063749B">
        <w:t>Target groups</w:t>
      </w:r>
    </w:p>
    <w:p w14:paraId="7C05BCAB" w14:textId="6A376B4B" w:rsidR="00D81857" w:rsidRPr="0063749B" w:rsidRDefault="00F4188C" w:rsidP="008D141B">
      <w:pPr>
        <w:rPr>
          <w:rFonts w:ascii="Times New Roman" w:hAnsi="Times New Roman"/>
          <w:sz w:val="22"/>
          <w:szCs w:val="22"/>
        </w:rPr>
      </w:pPr>
      <w:r w:rsidRPr="00CE6BAA">
        <w:rPr>
          <w:rFonts w:ascii="Times New Roman" w:hAnsi="Times New Roman"/>
          <w:sz w:val="22"/>
          <w:szCs w:val="22"/>
        </w:rPr>
        <w:t xml:space="preserve">The main target groups addressed by the Action are residents in </w:t>
      </w:r>
      <w:proofErr w:type="spellStart"/>
      <w:r>
        <w:rPr>
          <w:rFonts w:ascii="Times New Roman" w:hAnsi="Times New Roman"/>
          <w:sz w:val="22"/>
          <w:szCs w:val="22"/>
        </w:rPr>
        <w:t>Kocani</w:t>
      </w:r>
      <w:proofErr w:type="spellEnd"/>
      <w:r w:rsidRPr="00CE6BAA">
        <w:rPr>
          <w:rFonts w:ascii="Times New Roman" w:hAnsi="Times New Roman"/>
          <w:sz w:val="22"/>
          <w:szCs w:val="22"/>
        </w:rPr>
        <w:t xml:space="preserve">, staff within sector for traffic planning, local public institutions, local transport operators from the business sector in the Municipality of </w:t>
      </w:r>
      <w:proofErr w:type="spellStart"/>
      <w:r>
        <w:rPr>
          <w:rFonts w:ascii="Times New Roman" w:hAnsi="Times New Roman"/>
          <w:sz w:val="22"/>
          <w:szCs w:val="22"/>
        </w:rPr>
        <w:t>Kocani</w:t>
      </w:r>
      <w:proofErr w:type="spellEnd"/>
      <w:r>
        <w:rPr>
          <w:rFonts w:ascii="Times New Roman" w:hAnsi="Times New Roman"/>
          <w:sz w:val="22"/>
          <w:szCs w:val="22"/>
        </w:rPr>
        <w:t>.</w:t>
      </w:r>
    </w:p>
    <w:p w14:paraId="0323DB8B" w14:textId="77777777" w:rsidR="00D81857" w:rsidRPr="0063749B" w:rsidRDefault="00D81857" w:rsidP="009D2CAF">
      <w:pPr>
        <w:pStyle w:val="Heading2"/>
      </w:pPr>
      <w:bookmarkStart w:id="15" w:name="_Ref20657225"/>
      <w:bookmarkStart w:id="16" w:name="_Toc67320750"/>
      <w:r w:rsidRPr="0063749B">
        <w:t xml:space="preserve">Specific </w:t>
      </w:r>
      <w:r w:rsidR="00CA7163">
        <w:t>work</w:t>
      </w:r>
      <w:bookmarkEnd w:id="15"/>
      <w:bookmarkEnd w:id="16"/>
    </w:p>
    <w:p w14:paraId="68F3EFEF" w14:textId="77777777" w:rsidR="00F4188C" w:rsidRDefault="00F4188C" w:rsidP="00F4188C">
      <w:pPr>
        <w:pStyle w:val="Blockquote"/>
        <w:spacing w:before="0" w:after="0"/>
        <w:ind w:left="108" w:right="357"/>
        <w:jc w:val="both"/>
        <w:rPr>
          <w:rFonts w:ascii="Calibri" w:hAnsi="Calibri" w:cs="Calibri"/>
          <w:sz w:val="22"/>
          <w:szCs w:val="22"/>
        </w:rPr>
      </w:pPr>
    </w:p>
    <w:p w14:paraId="2E85D418" w14:textId="77777777" w:rsidR="00F4188C" w:rsidRPr="002422C8" w:rsidRDefault="00F4188C" w:rsidP="002422C8">
      <w:pPr>
        <w:pStyle w:val="Blockquote"/>
        <w:spacing w:before="0" w:after="0"/>
        <w:ind w:left="108" w:right="6"/>
        <w:jc w:val="both"/>
        <w:rPr>
          <w:b/>
          <w:bCs/>
          <w:sz w:val="22"/>
          <w:szCs w:val="22"/>
        </w:rPr>
      </w:pPr>
      <w:r w:rsidRPr="002422C8">
        <w:rPr>
          <w:b/>
          <w:bCs/>
          <w:sz w:val="22"/>
          <w:szCs w:val="22"/>
        </w:rPr>
        <w:t>4.2.1 Support of the project team in the implementation of the project</w:t>
      </w:r>
    </w:p>
    <w:p w14:paraId="58527663" w14:textId="270CBB9A" w:rsidR="00F4188C" w:rsidRPr="002422C8" w:rsidRDefault="00F4188C" w:rsidP="002422C8">
      <w:pPr>
        <w:pStyle w:val="Blockquote"/>
        <w:spacing w:before="0" w:after="0"/>
        <w:ind w:left="108" w:right="6"/>
        <w:jc w:val="both"/>
        <w:rPr>
          <w:sz w:val="22"/>
          <w:szCs w:val="22"/>
        </w:rPr>
      </w:pPr>
      <w:r w:rsidRPr="002422C8">
        <w:rPr>
          <w:sz w:val="22"/>
          <w:szCs w:val="22"/>
        </w:rPr>
        <w:t>The assignment of the present contract is to provide expert knowledge and expertise in the preparation of schedule of project activities, preparation of progress reports for the actions carried out, assistance in the preparation of the Table of expenditures and advices in the collection of the supporting documents. The Contractor will also assist on resource planning allocation and control of projects pipeline in coordination with the municipality staff.</w:t>
      </w:r>
    </w:p>
    <w:p w14:paraId="6E94A27B" w14:textId="77777777" w:rsidR="00F4188C" w:rsidRPr="007C3A4B" w:rsidRDefault="00F4188C" w:rsidP="004D337D">
      <w:pPr>
        <w:pStyle w:val="Blockquote"/>
        <w:spacing w:before="0" w:after="0"/>
        <w:ind w:left="108" w:right="6"/>
        <w:jc w:val="both"/>
        <w:rPr>
          <w:sz w:val="22"/>
          <w:szCs w:val="22"/>
        </w:rPr>
      </w:pPr>
      <w:r w:rsidRPr="002422C8">
        <w:rPr>
          <w:sz w:val="22"/>
          <w:szCs w:val="22"/>
        </w:rPr>
        <w:t xml:space="preserve">The expert should support in delivery of on-time scope actions and results, guidance and clarification in performance of the project activities. Assistance on resource planning allocation and control of projects </w:t>
      </w:r>
      <w:r w:rsidRPr="007C3A4B">
        <w:rPr>
          <w:sz w:val="22"/>
          <w:szCs w:val="22"/>
        </w:rPr>
        <w:t>pipeline in coordination with the municipality staff</w:t>
      </w:r>
    </w:p>
    <w:p w14:paraId="2E6B04B2" w14:textId="572A45D0" w:rsidR="00D81857" w:rsidRPr="007C3A4B" w:rsidRDefault="00F4188C" w:rsidP="004D337D">
      <w:pPr>
        <w:spacing w:after="0"/>
        <w:ind w:left="108" w:right="6"/>
        <w:rPr>
          <w:rFonts w:ascii="Times New Roman" w:hAnsi="Times New Roman"/>
          <w:sz w:val="22"/>
          <w:szCs w:val="22"/>
        </w:rPr>
      </w:pPr>
      <w:r w:rsidRPr="007C3A4B">
        <w:rPr>
          <w:rFonts w:ascii="Times New Roman" w:hAnsi="Times New Roman"/>
          <w:sz w:val="22"/>
          <w:szCs w:val="22"/>
        </w:rPr>
        <w:t>Coordination actions with the municipality staff, planning of the financial resources and timing of the activities in correspondence with the procurement plan, adjustment of the actions related to the actual implementation conditions</w:t>
      </w:r>
    </w:p>
    <w:p w14:paraId="1FC0388A" w14:textId="45B069F0" w:rsidR="002422C8" w:rsidRPr="007C3A4B" w:rsidRDefault="002422C8" w:rsidP="004D337D">
      <w:pPr>
        <w:spacing w:after="0"/>
        <w:ind w:left="108" w:right="6"/>
        <w:rPr>
          <w:rFonts w:ascii="Times New Roman" w:hAnsi="Times New Roman"/>
          <w:b/>
          <w:bCs/>
          <w:sz w:val="22"/>
          <w:szCs w:val="22"/>
        </w:rPr>
      </w:pPr>
      <w:r w:rsidRPr="007C3A4B">
        <w:rPr>
          <w:rFonts w:ascii="Times New Roman" w:hAnsi="Times New Roman"/>
          <w:b/>
          <w:bCs/>
          <w:sz w:val="22"/>
          <w:szCs w:val="22"/>
        </w:rPr>
        <w:t>4.2.2 Formulation of the tender dossiers for supply and service by PRAG 2022</w:t>
      </w:r>
    </w:p>
    <w:p w14:paraId="31F315FF" w14:textId="77777777" w:rsidR="002422C8" w:rsidRPr="007C3A4B" w:rsidRDefault="002422C8" w:rsidP="004D337D">
      <w:pPr>
        <w:pStyle w:val="Blockquote"/>
        <w:spacing w:before="0" w:after="0"/>
        <w:ind w:left="108" w:right="357"/>
        <w:jc w:val="both"/>
        <w:rPr>
          <w:sz w:val="22"/>
          <w:szCs w:val="22"/>
          <w:lang w:val="en"/>
        </w:rPr>
      </w:pPr>
      <w:r w:rsidRPr="007C3A4B">
        <w:rPr>
          <w:sz w:val="22"/>
          <w:szCs w:val="22"/>
          <w:lang w:val="en"/>
        </w:rPr>
        <w:t>The consultant should formulate following tender dossiers:</w:t>
      </w:r>
    </w:p>
    <w:p w14:paraId="559F9766" w14:textId="60B2D75D" w:rsidR="002422C8" w:rsidRPr="007C3A4B" w:rsidRDefault="002422C8" w:rsidP="004D337D">
      <w:pPr>
        <w:pStyle w:val="ListBullet"/>
        <w:tabs>
          <w:tab w:val="clear" w:pos="283"/>
          <w:tab w:val="num" w:pos="709"/>
        </w:tabs>
        <w:spacing w:after="0"/>
        <w:ind w:left="709" w:hanging="425"/>
        <w:rPr>
          <w:sz w:val="22"/>
          <w:szCs w:val="22"/>
          <w:lang w:val="en-US"/>
        </w:rPr>
      </w:pPr>
      <w:r w:rsidRPr="007C3A4B">
        <w:rPr>
          <w:sz w:val="22"/>
          <w:szCs w:val="22"/>
          <w:lang w:val="en-US"/>
        </w:rPr>
        <w:t>Single Service Tender Dossier</w:t>
      </w:r>
      <w:r w:rsidRPr="007C3A4B">
        <w:rPr>
          <w:sz w:val="22"/>
          <w:szCs w:val="22"/>
        </w:rPr>
        <w:t xml:space="preserve"> – Development of Sustainable Urban Mobility Plan (SUMP)  </w:t>
      </w:r>
    </w:p>
    <w:p w14:paraId="668013FF" w14:textId="048B9B8F" w:rsidR="007C3A4B" w:rsidRPr="007C3A4B" w:rsidRDefault="007C3A4B" w:rsidP="004D337D">
      <w:pPr>
        <w:pStyle w:val="ListBullet"/>
        <w:tabs>
          <w:tab w:val="clear" w:pos="283"/>
          <w:tab w:val="num" w:pos="709"/>
        </w:tabs>
        <w:spacing w:after="0"/>
        <w:ind w:left="709" w:hanging="425"/>
        <w:rPr>
          <w:sz w:val="22"/>
          <w:szCs w:val="22"/>
          <w:lang w:val="en-US"/>
        </w:rPr>
      </w:pPr>
      <w:r w:rsidRPr="007C3A4B">
        <w:rPr>
          <w:sz w:val="22"/>
          <w:szCs w:val="22"/>
          <w:lang w:val="en-US"/>
        </w:rPr>
        <w:t>Single</w:t>
      </w:r>
      <w:r w:rsidR="002422C8" w:rsidRPr="007C3A4B">
        <w:rPr>
          <w:sz w:val="22"/>
          <w:szCs w:val="22"/>
          <w:lang w:val="en-US"/>
        </w:rPr>
        <w:t xml:space="preserve"> </w:t>
      </w:r>
      <w:r w:rsidRPr="007C3A4B">
        <w:rPr>
          <w:sz w:val="22"/>
          <w:szCs w:val="22"/>
          <w:lang w:val="en-US"/>
        </w:rPr>
        <w:t>supply</w:t>
      </w:r>
      <w:r w:rsidR="002422C8" w:rsidRPr="007C3A4B">
        <w:rPr>
          <w:sz w:val="22"/>
          <w:szCs w:val="22"/>
          <w:lang w:val="en-US"/>
        </w:rPr>
        <w:t xml:space="preserve"> Tender Dossier </w:t>
      </w:r>
      <w:r w:rsidRPr="007C3A4B">
        <w:rPr>
          <w:sz w:val="22"/>
          <w:szCs w:val="22"/>
          <w:lang w:val="en-US"/>
        </w:rPr>
        <w:t>–</w:t>
      </w:r>
      <w:r w:rsidR="002422C8" w:rsidRPr="007C3A4B">
        <w:rPr>
          <w:sz w:val="22"/>
          <w:szCs w:val="22"/>
          <w:lang w:val="en-US"/>
        </w:rPr>
        <w:t xml:space="preserve"> </w:t>
      </w:r>
      <w:r w:rsidRPr="007C3A4B">
        <w:rPr>
          <w:sz w:val="22"/>
          <w:szCs w:val="22"/>
          <w:lang w:val="en-US"/>
        </w:rPr>
        <w:t>Supply of equipment</w:t>
      </w:r>
    </w:p>
    <w:p w14:paraId="079AB36D" w14:textId="77777777" w:rsidR="002422C8" w:rsidRPr="002422C8" w:rsidRDefault="002422C8" w:rsidP="002422C8">
      <w:pPr>
        <w:ind w:left="108" w:right="6"/>
        <w:rPr>
          <w:rFonts w:ascii="Times New Roman" w:hAnsi="Times New Roman"/>
          <w:sz w:val="22"/>
          <w:szCs w:val="22"/>
          <w:lang w:val="en-US"/>
        </w:rPr>
      </w:pPr>
    </w:p>
    <w:p w14:paraId="5A9FF94E" w14:textId="77777777" w:rsidR="00D81857" w:rsidRPr="0063749B" w:rsidRDefault="00D81857" w:rsidP="009D2CAF">
      <w:pPr>
        <w:pStyle w:val="Heading2"/>
      </w:pPr>
      <w:bookmarkStart w:id="17" w:name="_Ref530906824"/>
      <w:bookmarkStart w:id="18" w:name="_Toc67320751"/>
      <w:r w:rsidRPr="0063749B">
        <w:t>Project management</w:t>
      </w:r>
      <w:bookmarkEnd w:id="17"/>
      <w:bookmarkEnd w:id="18"/>
    </w:p>
    <w:p w14:paraId="462BFA9B" w14:textId="77777777" w:rsidR="00D81857" w:rsidRPr="0063749B" w:rsidRDefault="00D81857" w:rsidP="008D141B">
      <w:pPr>
        <w:pStyle w:val="Heading3"/>
        <w:keepNext w:val="0"/>
      </w:pPr>
      <w:r w:rsidRPr="0063749B">
        <w:t>Responsible body</w:t>
      </w:r>
    </w:p>
    <w:p w14:paraId="2039DAE9" w14:textId="05802DB9" w:rsidR="00D81857" w:rsidRPr="0063749B" w:rsidRDefault="004D337D" w:rsidP="008D141B">
      <w:pPr>
        <w:rPr>
          <w:rFonts w:ascii="Times New Roman" w:hAnsi="Times New Roman"/>
          <w:sz w:val="22"/>
          <w:szCs w:val="22"/>
        </w:rPr>
      </w:pPr>
      <w:r w:rsidRPr="00D85382">
        <w:rPr>
          <w:rFonts w:ascii="Times New Roman" w:hAnsi="Times New Roman"/>
          <w:sz w:val="22"/>
          <w:szCs w:val="22"/>
        </w:rPr>
        <w:t xml:space="preserve">The Contracting Authority is </w:t>
      </w:r>
      <w:r>
        <w:rPr>
          <w:rFonts w:ascii="Times New Roman" w:hAnsi="Times New Roman"/>
          <w:sz w:val="22"/>
          <w:szCs w:val="22"/>
        </w:rPr>
        <w:t xml:space="preserve">Municipality of </w:t>
      </w:r>
      <w:proofErr w:type="spellStart"/>
      <w:r>
        <w:rPr>
          <w:rFonts w:ascii="Times New Roman" w:hAnsi="Times New Roman"/>
          <w:sz w:val="22"/>
          <w:szCs w:val="22"/>
        </w:rPr>
        <w:t>Kocani</w:t>
      </w:r>
      <w:proofErr w:type="spellEnd"/>
      <w:r w:rsidRPr="00D85382">
        <w:rPr>
          <w:rFonts w:ascii="Times New Roman" w:hAnsi="Times New Roman"/>
          <w:sz w:val="22"/>
          <w:szCs w:val="22"/>
        </w:rPr>
        <w:t xml:space="preserve">, Republic of North Macedonia and in that capacity, it is responsible to launch the service tender procedure, sign the service contract, authorize payments to the contractor and handle the financial management and control during project implementation. The day-to-day operational project implementation will be performed by </w:t>
      </w:r>
      <w:r>
        <w:rPr>
          <w:rFonts w:ascii="Times New Roman" w:hAnsi="Times New Roman"/>
          <w:sz w:val="22"/>
          <w:szCs w:val="22"/>
        </w:rPr>
        <w:t xml:space="preserve">Municipality of </w:t>
      </w:r>
      <w:proofErr w:type="spellStart"/>
      <w:r>
        <w:rPr>
          <w:rFonts w:ascii="Times New Roman" w:hAnsi="Times New Roman"/>
          <w:sz w:val="22"/>
          <w:szCs w:val="22"/>
        </w:rPr>
        <w:t>Kocani</w:t>
      </w:r>
      <w:proofErr w:type="spellEnd"/>
      <w:r w:rsidRPr="00D85382">
        <w:rPr>
          <w:rFonts w:ascii="Times New Roman" w:hAnsi="Times New Roman"/>
          <w:sz w:val="22"/>
          <w:szCs w:val="22"/>
        </w:rPr>
        <w:t>, Project office – which is responsible for implementation of project</w:t>
      </w:r>
    </w:p>
    <w:p w14:paraId="668FE4E0" w14:textId="77777777" w:rsidR="00D81857" w:rsidRPr="0063749B" w:rsidRDefault="00D81857" w:rsidP="008D141B">
      <w:pPr>
        <w:pStyle w:val="Heading3"/>
        <w:keepNext w:val="0"/>
      </w:pPr>
      <w:r w:rsidRPr="0063749B">
        <w:t>Management structure</w:t>
      </w:r>
    </w:p>
    <w:p w14:paraId="394C431C" w14:textId="26D42186" w:rsidR="00D81857" w:rsidRPr="00EB2D7A" w:rsidRDefault="004D337D" w:rsidP="008D141B">
      <w:pPr>
        <w:rPr>
          <w:rFonts w:ascii="Times New Roman" w:hAnsi="Times New Roman"/>
          <w:sz w:val="22"/>
          <w:szCs w:val="22"/>
        </w:rPr>
      </w:pPr>
      <w:r w:rsidRPr="00CE6BAA">
        <w:rPr>
          <w:rFonts w:ascii="Times New Roman" w:hAnsi="Times New Roman"/>
          <w:sz w:val="22"/>
          <w:szCs w:val="22"/>
        </w:rPr>
        <w:t xml:space="preserve">The </w:t>
      </w:r>
      <w:r w:rsidRPr="00EB2D7A">
        <w:rPr>
          <w:rFonts w:ascii="Times New Roman" w:hAnsi="Times New Roman"/>
          <w:sz w:val="22"/>
          <w:szCs w:val="22"/>
        </w:rPr>
        <w:t>project “</w:t>
      </w:r>
      <w:r w:rsidRPr="00EB2D7A">
        <w:rPr>
          <w:rFonts w:ascii="Times New Roman" w:hAnsi="Times New Roman"/>
          <w:sz w:val="22"/>
          <w:szCs w:val="22"/>
          <w:shd w:val="clear" w:color="auto" w:fill="FFFFFF"/>
        </w:rPr>
        <w:t>Beyond the Urban</w:t>
      </w:r>
      <w:r w:rsidRPr="00EB2D7A">
        <w:rPr>
          <w:rFonts w:ascii="Times New Roman" w:hAnsi="Times New Roman"/>
          <w:sz w:val="22"/>
          <w:szCs w:val="22"/>
        </w:rPr>
        <w:t xml:space="preserve">” is implemented by </w:t>
      </w:r>
      <w:proofErr w:type="spellStart"/>
      <w:r w:rsidRPr="00EB2D7A">
        <w:rPr>
          <w:rFonts w:ascii="Times New Roman" w:hAnsi="Times New Roman"/>
          <w:sz w:val="22"/>
          <w:szCs w:val="22"/>
        </w:rPr>
        <w:t>Creacció</w:t>
      </w:r>
      <w:proofErr w:type="spellEnd"/>
      <w:r w:rsidRPr="00EB2D7A">
        <w:rPr>
          <w:rFonts w:ascii="Times New Roman" w:hAnsi="Times New Roman"/>
          <w:sz w:val="22"/>
          <w:szCs w:val="22"/>
        </w:rPr>
        <w:t xml:space="preserve"> </w:t>
      </w:r>
      <w:proofErr w:type="spellStart"/>
      <w:r w:rsidRPr="00EB2D7A">
        <w:rPr>
          <w:rFonts w:ascii="Times New Roman" w:hAnsi="Times New Roman"/>
          <w:sz w:val="22"/>
          <w:szCs w:val="22"/>
        </w:rPr>
        <w:t>Agència</w:t>
      </w:r>
      <w:proofErr w:type="spellEnd"/>
      <w:r w:rsidRPr="00EB2D7A">
        <w:rPr>
          <w:rFonts w:ascii="Times New Roman" w:hAnsi="Times New Roman"/>
          <w:sz w:val="22"/>
          <w:szCs w:val="22"/>
        </w:rPr>
        <w:t xml:space="preserve"> </w:t>
      </w:r>
      <w:proofErr w:type="spellStart"/>
      <w:r w:rsidRPr="00EB2D7A">
        <w:rPr>
          <w:rFonts w:ascii="Times New Roman" w:hAnsi="Times New Roman"/>
          <w:sz w:val="22"/>
          <w:szCs w:val="22"/>
        </w:rPr>
        <w:t>d'Emprenedoria</w:t>
      </w:r>
      <w:proofErr w:type="spellEnd"/>
      <w:r w:rsidRPr="00EB2D7A">
        <w:rPr>
          <w:rFonts w:ascii="Times New Roman" w:hAnsi="Times New Roman"/>
          <w:sz w:val="22"/>
          <w:szCs w:val="22"/>
        </w:rPr>
        <w:t xml:space="preserve"> of Vic </w:t>
      </w:r>
      <w:r w:rsidR="00EB2D7A" w:rsidRPr="00EB2D7A">
        <w:rPr>
          <w:rFonts w:ascii="Times New Roman" w:hAnsi="Times New Roman"/>
          <w:sz w:val="22"/>
          <w:szCs w:val="22"/>
        </w:rPr>
        <w:t xml:space="preserve">from </w:t>
      </w:r>
      <w:r w:rsidRPr="00EB2D7A">
        <w:rPr>
          <w:rFonts w:ascii="Times New Roman" w:hAnsi="Times New Roman"/>
          <w:sz w:val="22"/>
          <w:szCs w:val="22"/>
        </w:rPr>
        <w:t xml:space="preserve">Spain in partnership with Municipality of </w:t>
      </w:r>
      <w:proofErr w:type="spellStart"/>
      <w:r w:rsidRPr="00EB2D7A">
        <w:rPr>
          <w:rFonts w:ascii="Times New Roman" w:hAnsi="Times New Roman"/>
          <w:sz w:val="22"/>
          <w:szCs w:val="22"/>
        </w:rPr>
        <w:t>Kocani</w:t>
      </w:r>
      <w:proofErr w:type="spellEnd"/>
      <w:r w:rsidRPr="00EB2D7A">
        <w:rPr>
          <w:rFonts w:ascii="Times New Roman" w:hAnsi="Times New Roman"/>
          <w:sz w:val="22"/>
          <w:szCs w:val="22"/>
        </w:rPr>
        <w:t xml:space="preserve"> and 8 other partners. </w:t>
      </w:r>
      <w:r w:rsidR="00EB2D7A" w:rsidRPr="00EB2D7A">
        <w:rPr>
          <w:rFonts w:ascii="Times New Roman" w:hAnsi="Times New Roman"/>
          <w:sz w:val="22"/>
          <w:szCs w:val="22"/>
        </w:rPr>
        <w:t xml:space="preserve">Municipality of </w:t>
      </w:r>
      <w:proofErr w:type="spellStart"/>
      <w:r w:rsidR="00EB2D7A" w:rsidRPr="00EB2D7A">
        <w:rPr>
          <w:rFonts w:ascii="Times New Roman" w:hAnsi="Times New Roman"/>
          <w:sz w:val="22"/>
          <w:szCs w:val="22"/>
        </w:rPr>
        <w:t>Kocani</w:t>
      </w:r>
      <w:proofErr w:type="spellEnd"/>
      <w:r w:rsidRPr="00EB2D7A">
        <w:rPr>
          <w:rFonts w:ascii="Times New Roman" w:hAnsi="Times New Roman"/>
          <w:sz w:val="22"/>
          <w:szCs w:val="22"/>
        </w:rPr>
        <w:t xml:space="preserve"> will be the Contracting Authority responsible for regular coordination as well as coordination with the </w:t>
      </w:r>
      <w:r w:rsidR="00EB2D7A" w:rsidRPr="00EB2D7A">
        <w:rPr>
          <w:rFonts w:ascii="Times New Roman" w:hAnsi="Times New Roman"/>
          <w:sz w:val="22"/>
          <w:szCs w:val="22"/>
        </w:rPr>
        <w:t>other partners</w:t>
      </w:r>
      <w:r w:rsidRPr="00EB2D7A">
        <w:rPr>
          <w:rFonts w:ascii="Times New Roman" w:hAnsi="Times New Roman"/>
          <w:sz w:val="22"/>
          <w:szCs w:val="22"/>
        </w:rPr>
        <w:t xml:space="preserve"> and will have the overall responsibility of implementation</w:t>
      </w:r>
      <w:r w:rsidR="00EB2D7A" w:rsidRPr="00EB2D7A">
        <w:rPr>
          <w:rFonts w:ascii="Times New Roman" w:hAnsi="Times New Roman"/>
          <w:sz w:val="22"/>
          <w:szCs w:val="22"/>
        </w:rPr>
        <w:t xml:space="preserve"> of the project activities in Republic of North Macedonia</w:t>
      </w:r>
    </w:p>
    <w:p w14:paraId="3DB76BEE" w14:textId="77777777" w:rsidR="00D81857" w:rsidRPr="0063749B" w:rsidRDefault="00D81857" w:rsidP="008D141B">
      <w:pPr>
        <w:pStyle w:val="Heading3"/>
        <w:keepNext w:val="0"/>
      </w:pPr>
      <w:r w:rsidRPr="0063749B">
        <w:t xml:space="preserve">Facilities to be provided by the </w:t>
      </w:r>
      <w:r w:rsidR="00E21553">
        <w:t>c</w:t>
      </w:r>
      <w:r w:rsidRPr="0063749B">
        <w:t xml:space="preserve">ontracting </w:t>
      </w:r>
      <w:r w:rsidR="00E21553">
        <w:t>a</w:t>
      </w:r>
      <w:r w:rsidRPr="0063749B">
        <w:t>uthority and/or other parties</w:t>
      </w:r>
    </w:p>
    <w:p w14:paraId="66EFDD75" w14:textId="77777777" w:rsidR="002F4060" w:rsidRPr="0063749B" w:rsidRDefault="002F4060" w:rsidP="002F4060">
      <w:pPr>
        <w:rPr>
          <w:rFonts w:ascii="Times New Roman" w:hAnsi="Times New Roman"/>
          <w:sz w:val="22"/>
          <w:szCs w:val="22"/>
        </w:rPr>
      </w:pPr>
      <w:bookmarkStart w:id="19" w:name="_Toc67320752"/>
      <w:r w:rsidRPr="00F03785">
        <w:rPr>
          <w:rFonts w:ascii="Times New Roman" w:hAnsi="Times New Roman"/>
          <w:sz w:val="22"/>
          <w:szCs w:val="22"/>
        </w:rPr>
        <w:lastRenderedPageBreak/>
        <w:t>The Contracting Authority will provide all available information and will fully co-operate with the Consultant in order to achieve the best results. Technical information and access to the existing records, any useful information and/or documentation which may be relevant to the performance of the Contract will be provided upon request</w:t>
      </w:r>
      <w:r>
        <w:rPr>
          <w:rFonts w:ascii="Times New Roman" w:hAnsi="Times New Roman"/>
          <w:sz w:val="22"/>
          <w:szCs w:val="22"/>
        </w:rPr>
        <w:t>.</w:t>
      </w:r>
    </w:p>
    <w:p w14:paraId="5FE2BA37" w14:textId="77777777" w:rsidR="00D81857" w:rsidRPr="0063749B" w:rsidRDefault="00D81857" w:rsidP="008A65FE">
      <w:pPr>
        <w:pStyle w:val="Heading1"/>
      </w:pPr>
      <w:r w:rsidRPr="0063749B">
        <w:t>LOGISTICS AND TIMING</w:t>
      </w:r>
      <w:bookmarkEnd w:id="19"/>
    </w:p>
    <w:p w14:paraId="180ECACA" w14:textId="77777777" w:rsidR="00D81857" w:rsidRPr="0063749B" w:rsidRDefault="00D81857" w:rsidP="009D2CAF">
      <w:pPr>
        <w:pStyle w:val="Heading2"/>
      </w:pPr>
      <w:bookmarkStart w:id="20" w:name="_Toc67320753"/>
      <w:r w:rsidRPr="0063749B">
        <w:t>Location</w:t>
      </w:r>
      <w:bookmarkEnd w:id="20"/>
    </w:p>
    <w:p w14:paraId="0A867610" w14:textId="427C7BAE" w:rsidR="00D81857" w:rsidRPr="0063749B" w:rsidRDefault="002F4060" w:rsidP="008D141B">
      <w:pPr>
        <w:rPr>
          <w:rFonts w:ascii="Times New Roman" w:hAnsi="Times New Roman"/>
          <w:sz w:val="22"/>
          <w:szCs w:val="22"/>
        </w:rPr>
      </w:pPr>
      <w:r>
        <w:rPr>
          <w:rFonts w:ascii="Times New Roman" w:hAnsi="Times New Roman"/>
          <w:sz w:val="22"/>
          <w:szCs w:val="22"/>
        </w:rPr>
        <w:t xml:space="preserve">Municipality of </w:t>
      </w:r>
      <w:proofErr w:type="spellStart"/>
      <w:r>
        <w:rPr>
          <w:rFonts w:ascii="Times New Roman" w:hAnsi="Times New Roman"/>
          <w:sz w:val="22"/>
          <w:szCs w:val="22"/>
        </w:rPr>
        <w:t>Kocani</w:t>
      </w:r>
      <w:proofErr w:type="spellEnd"/>
    </w:p>
    <w:p w14:paraId="636BECA6" w14:textId="77777777" w:rsidR="00D81857" w:rsidRPr="0063749B" w:rsidRDefault="00875B1B" w:rsidP="009D2CAF">
      <w:pPr>
        <w:pStyle w:val="Heading2"/>
      </w:pPr>
      <w:bookmarkStart w:id="21" w:name="_Toc67320754"/>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1"/>
    </w:p>
    <w:p w14:paraId="3E6275EB" w14:textId="072285C3"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2F4060">
        <w:rPr>
          <w:rFonts w:ascii="Times New Roman" w:hAnsi="Times New Roman"/>
          <w:sz w:val="22"/>
          <w:szCs w:val="22"/>
        </w:rPr>
        <w:t>20.03.2024</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w:t>
      </w:r>
      <w:r w:rsidR="002F4060">
        <w:rPr>
          <w:rFonts w:ascii="Times New Roman" w:hAnsi="Times New Roman"/>
          <w:sz w:val="22"/>
          <w:szCs w:val="22"/>
        </w:rPr>
        <w:t>18</w:t>
      </w:r>
      <w:r w:rsidRPr="0063749B">
        <w:rPr>
          <w:rFonts w:ascii="Times New Roman" w:hAnsi="Times New Roman"/>
          <w:sz w:val="22"/>
          <w:szCs w:val="22"/>
        </w:rPr>
        <w:t xml:space="preserve">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62529B80" w14:textId="52724C00" w:rsidR="005D5086" w:rsidRDefault="005D5086" w:rsidP="005D5086">
      <w:pPr>
        <w:rPr>
          <w:rFonts w:ascii="Times New Roman" w:hAnsi="Times New Roman"/>
          <w:sz w:val="22"/>
          <w:szCs w:val="22"/>
        </w:rPr>
      </w:pPr>
    </w:p>
    <w:p w14:paraId="16246341" w14:textId="05DA84C1" w:rsidR="00D81857" w:rsidRPr="0063749B" w:rsidRDefault="00D81857" w:rsidP="008A65FE">
      <w:pPr>
        <w:pStyle w:val="Heading1"/>
      </w:pPr>
      <w:bookmarkStart w:id="22" w:name="_Toc67320755"/>
      <w:r w:rsidRPr="0063749B">
        <w:t>REQUIEMENTS</w:t>
      </w:r>
      <w:bookmarkEnd w:id="22"/>
    </w:p>
    <w:p w14:paraId="0D0081B8" w14:textId="77777777" w:rsidR="00D81857" w:rsidRDefault="00875B1B" w:rsidP="009D2CAF">
      <w:pPr>
        <w:pStyle w:val="Heading2"/>
      </w:pPr>
      <w:bookmarkStart w:id="23" w:name="_Toc67320756"/>
      <w:r>
        <w:t>Staff</w:t>
      </w:r>
      <w:bookmarkEnd w:id="23"/>
    </w:p>
    <w:p w14:paraId="677D1FCC" w14:textId="77777777"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4639B88A" w14:textId="77777777" w:rsidR="00D81857" w:rsidRPr="0063749B" w:rsidRDefault="00D81857" w:rsidP="008D141B">
      <w:pPr>
        <w:pStyle w:val="Heading3"/>
        <w:keepNext w:val="0"/>
      </w:pPr>
      <w:r w:rsidRPr="0063749B">
        <w:t>Key experts</w:t>
      </w:r>
    </w:p>
    <w:p w14:paraId="2F696166" w14:textId="1BD29B6A" w:rsidR="008679C7" w:rsidRPr="00727260" w:rsidRDefault="002F4060" w:rsidP="008679C7">
      <w:pPr>
        <w:spacing w:after="0"/>
        <w:rPr>
          <w:rFonts w:ascii="Times New Roman" w:hAnsi="Times New Roman"/>
          <w:sz w:val="22"/>
          <w:szCs w:val="22"/>
          <w:highlight w:val="yellow"/>
        </w:rPr>
      </w:pPr>
      <w:r w:rsidRPr="006C20D2">
        <w:rPr>
          <w:rFonts w:ascii="Times New Roman" w:hAnsi="Times New Roman"/>
          <w:sz w:val="22"/>
          <w:szCs w:val="22"/>
        </w:rPr>
        <w:t>Key experts are not required.</w:t>
      </w:r>
      <w:r w:rsidR="008679C7" w:rsidRPr="009D26A4">
        <w:rPr>
          <w:rFonts w:ascii="Times New Roman" w:hAnsi="Times New Roman"/>
          <w:sz w:val="22"/>
          <w:szCs w:val="22"/>
          <w:highlight w:val="yellow"/>
        </w:rPr>
        <w:t xml:space="preserve"> </w:t>
      </w:r>
    </w:p>
    <w:p w14:paraId="65C4D1BD" w14:textId="78166707" w:rsidR="008B2A2C" w:rsidRDefault="008B2A2C" w:rsidP="008A0C9A">
      <w:pPr>
        <w:rPr>
          <w:rFonts w:ascii="Times New Roman" w:hAnsi="Times New Roman"/>
          <w:sz w:val="22"/>
          <w:szCs w:val="22"/>
          <w:highlight w:val="lightGray"/>
        </w:rPr>
      </w:pPr>
    </w:p>
    <w:p w14:paraId="4AAF2377" w14:textId="77777777" w:rsidR="00D81857" w:rsidRPr="0063749B" w:rsidRDefault="00B96483" w:rsidP="008D141B">
      <w:pPr>
        <w:pStyle w:val="Heading3"/>
        <w:keepNext w:val="0"/>
      </w:pPr>
      <w:r w:rsidRPr="0063749B">
        <w:t>Other experts, s</w:t>
      </w:r>
      <w:r w:rsidR="00D81857" w:rsidRPr="0063749B">
        <w:t>upport staff &amp; backstopping</w:t>
      </w:r>
    </w:p>
    <w:p w14:paraId="7A302A71" w14:textId="77777777" w:rsidR="002F4060" w:rsidRPr="00815119" w:rsidRDefault="002F4060" w:rsidP="002F4060">
      <w:pPr>
        <w:rPr>
          <w:rFonts w:ascii="Times New Roman" w:hAnsi="Times New Roman"/>
          <w:sz w:val="22"/>
          <w:szCs w:val="22"/>
        </w:rPr>
      </w:pPr>
      <w:r w:rsidRPr="00815119">
        <w:rPr>
          <w:rFonts w:ascii="Times New Roman" w:hAnsi="Times New Roman"/>
          <w:sz w:val="22"/>
          <w:szCs w:val="22"/>
        </w:rPr>
        <w:t>CVs for experts other than the key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14:paraId="103815D6" w14:textId="24D93B72" w:rsidR="00851DA8" w:rsidRDefault="002F4060" w:rsidP="002F4060">
      <w:pPr>
        <w:rPr>
          <w:rFonts w:ascii="Times New Roman" w:hAnsi="Times New Roman"/>
          <w:sz w:val="22"/>
          <w:szCs w:val="22"/>
        </w:rPr>
      </w:pPr>
      <w:r w:rsidRPr="00815119">
        <w:rPr>
          <w:rFonts w:ascii="Times New Roman" w:hAnsi="Times New Roman"/>
          <w:sz w:val="22"/>
          <w:szCs w:val="22"/>
        </w:rPr>
        <w:t>The costs for backstopping and support staff, as needed, are considered to be included in the tenderer's financial offer</w:t>
      </w:r>
    </w:p>
    <w:p w14:paraId="52AA6611" w14:textId="77777777" w:rsidR="00D81857" w:rsidRPr="0063749B" w:rsidRDefault="00D81857" w:rsidP="009D2CAF">
      <w:pPr>
        <w:pStyle w:val="Heading2"/>
      </w:pPr>
      <w:bookmarkStart w:id="24" w:name="_Toc67320757"/>
      <w:r w:rsidRPr="0063749B">
        <w:t>Office accommodation</w:t>
      </w:r>
      <w:bookmarkEnd w:id="24"/>
    </w:p>
    <w:p w14:paraId="6E1A8446" w14:textId="372E7DD3"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2F4060">
        <w:rPr>
          <w:rFonts w:ascii="Times New Roman" w:hAnsi="Times New Roman"/>
          <w:sz w:val="22"/>
          <w:szCs w:val="22"/>
        </w:rPr>
        <w:t xml:space="preserve">the </w:t>
      </w:r>
      <w:r w:rsidR="00144AAA" w:rsidRPr="002F4060">
        <w:rPr>
          <w:rFonts w:ascii="Times New Roman" w:hAnsi="Times New Roman"/>
          <w:sz w:val="22"/>
          <w:szCs w:val="22"/>
        </w:rPr>
        <w:t>c</w:t>
      </w:r>
      <w:r w:rsidRPr="002F4060">
        <w:rPr>
          <w:rFonts w:ascii="Times New Roman" w:hAnsi="Times New Roman"/>
          <w:sz w:val="22"/>
          <w:szCs w:val="22"/>
        </w:rPr>
        <w:t xml:space="preserve">ontracting </w:t>
      </w:r>
      <w:r w:rsidR="00144AAA" w:rsidRPr="002F4060">
        <w:rPr>
          <w:rFonts w:ascii="Times New Roman" w:hAnsi="Times New Roman"/>
          <w:sz w:val="22"/>
          <w:szCs w:val="22"/>
        </w:rPr>
        <w:t>a</w:t>
      </w:r>
      <w:r w:rsidRPr="002F4060">
        <w:rPr>
          <w:rFonts w:ascii="Times New Roman" w:hAnsi="Times New Roman"/>
          <w:sz w:val="22"/>
          <w:szCs w:val="22"/>
        </w:rPr>
        <w:t>uthority</w:t>
      </w:r>
      <w:r w:rsidRPr="0063749B">
        <w:rPr>
          <w:rFonts w:ascii="Times New Roman" w:hAnsi="Times New Roman"/>
          <w:sz w:val="22"/>
          <w:szCs w:val="22"/>
        </w:rPr>
        <w:t>.</w:t>
      </w:r>
    </w:p>
    <w:p w14:paraId="0A515311" w14:textId="77777777" w:rsidR="00D81857" w:rsidRPr="0063749B" w:rsidRDefault="00D81857" w:rsidP="009D2CAF">
      <w:pPr>
        <w:pStyle w:val="Heading2"/>
      </w:pPr>
      <w:bookmarkStart w:id="25" w:name="_Toc67320758"/>
      <w:r w:rsidRPr="0063749B">
        <w:t xml:space="preserve">Facilities to be provided by the </w:t>
      </w:r>
      <w:r w:rsidR="00E21553">
        <w:t>c</w:t>
      </w:r>
      <w:r w:rsidR="00320C07">
        <w:t>ontractor</w:t>
      </w:r>
      <w:bookmarkEnd w:id="25"/>
    </w:p>
    <w:p w14:paraId="6CEC5A5C" w14:textId="14B56E03" w:rsidR="00D81857" w:rsidRPr="0063749B" w:rsidRDefault="00D81857" w:rsidP="008D141B">
      <w:pPr>
        <w:rPr>
          <w:rFonts w:ascii="Times New Roman" w:hAnsi="Times New Roman"/>
          <w:sz w:val="22"/>
          <w:szCs w:val="22"/>
        </w:rPr>
      </w:pPr>
      <w:r w:rsidRPr="0063749B">
        <w:rPr>
          <w:rFonts w:ascii="Times New Roman" w:hAnsi="Times New Roman"/>
          <w:sz w:val="22"/>
          <w:szCs w:val="22"/>
        </w:rPr>
        <w:lastRenderedPageBreak/>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r w:rsidR="002F4060">
        <w:rPr>
          <w:rFonts w:ascii="Times New Roman" w:hAnsi="Times New Roman"/>
          <w:sz w:val="22"/>
          <w:szCs w:val="22"/>
        </w:rPr>
        <w:t xml:space="preserve">. </w:t>
      </w:r>
    </w:p>
    <w:p w14:paraId="42537B8D" w14:textId="77777777" w:rsidR="00D81857" w:rsidRPr="0063749B" w:rsidRDefault="00D81857" w:rsidP="009D2CAF">
      <w:pPr>
        <w:pStyle w:val="Heading2"/>
      </w:pPr>
      <w:bookmarkStart w:id="26" w:name="_Toc67320759"/>
      <w:r w:rsidRPr="0063749B">
        <w:t>Equipment</w:t>
      </w:r>
      <w:bookmarkEnd w:id="26"/>
    </w:p>
    <w:p w14:paraId="17B79B14"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8A65FE">
      <w:pPr>
        <w:pStyle w:val="Heading1"/>
      </w:pPr>
      <w:bookmarkStart w:id="27" w:name="_Toc67320760"/>
      <w:r w:rsidRPr="0063749B">
        <w:t>REPORTS</w:t>
      </w:r>
      <w:bookmarkEnd w:id="27"/>
    </w:p>
    <w:p w14:paraId="1884294E" w14:textId="77777777" w:rsidR="00D81857" w:rsidRPr="0063749B" w:rsidRDefault="00D81857" w:rsidP="009D2CAF">
      <w:pPr>
        <w:pStyle w:val="Heading2"/>
      </w:pPr>
      <w:bookmarkStart w:id="28" w:name="_Ref20555417"/>
      <w:bookmarkStart w:id="29" w:name="_Ref20656720"/>
      <w:bookmarkStart w:id="30" w:name="_Toc67320761"/>
      <w:r w:rsidRPr="0063749B">
        <w:t>Reporting requirements</w:t>
      </w:r>
      <w:bookmarkEnd w:id="28"/>
      <w:bookmarkEnd w:id="29"/>
      <w:bookmarkEnd w:id="30"/>
    </w:p>
    <w:p w14:paraId="21316570" w14:textId="183BE213"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proofErr w:type="spellStart"/>
      <w:r w:rsidR="002F4060">
        <w:rPr>
          <w:rFonts w:ascii="Times New Roman" w:hAnsi="Times New Roman"/>
          <w:sz w:val="22"/>
          <w:szCs w:val="22"/>
        </w:rPr>
        <w:t>english</w:t>
      </w:r>
      <w:proofErr w:type="spellEnd"/>
      <w:r w:rsidR="00155998" w:rsidRPr="0063749B">
        <w:rPr>
          <w:rFonts w:ascii="Times New Roman" w:hAnsi="Times New Roman"/>
          <w:sz w:val="22"/>
          <w:szCs w:val="22"/>
        </w:rPr>
        <w:t xml:space="preserve"> in one original</w:t>
      </w:r>
      <w:r w:rsidRPr="0063749B">
        <w:rPr>
          <w:rFonts w:ascii="Times New Roman" w:hAnsi="Times New Roman"/>
          <w:sz w:val="22"/>
          <w:szCs w:val="22"/>
        </w:rPr>
        <w:t>:</w:t>
      </w:r>
    </w:p>
    <w:p w14:paraId="73E0AF56" w14:textId="5C123346" w:rsidR="002F4060" w:rsidRPr="0063749B" w:rsidRDefault="00780D1B" w:rsidP="002F4060">
      <w:pPr>
        <w:pStyle w:val="ListBullet"/>
        <w:rPr>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draft final</w:t>
      </w:r>
      <w:r w:rsidR="00072591" w:rsidRPr="0063749B">
        <w:rPr>
          <w:sz w:val="22"/>
          <w:szCs w:val="22"/>
        </w:rPr>
        <w:t xml:space="preserve"> </w:t>
      </w:r>
      <w:r w:rsidRPr="0063749B">
        <w:rPr>
          <w:sz w:val="22"/>
          <w:szCs w:val="22"/>
        </w:rPr>
        <w:t>report, incorporating any comments received from the parties on the draft report.</w:t>
      </w:r>
    </w:p>
    <w:p w14:paraId="7514A2CD" w14:textId="4145DD5F" w:rsidR="009E37FA" w:rsidRPr="0063749B" w:rsidRDefault="009E37FA" w:rsidP="008D141B">
      <w:pPr>
        <w:rPr>
          <w:rFonts w:ascii="Times New Roman" w:hAnsi="Times New Roman"/>
          <w:sz w:val="22"/>
          <w:szCs w:val="22"/>
        </w:rPr>
      </w:pPr>
      <w:r w:rsidRPr="0063749B">
        <w:rPr>
          <w:rFonts w:ascii="Times New Roman" w:hAnsi="Times New Roman"/>
          <w:sz w:val="22"/>
          <w:szCs w:val="22"/>
        </w:rPr>
        <w:t xml:space="preserve"> </w:t>
      </w:r>
    </w:p>
    <w:p w14:paraId="33B69034" w14:textId="77777777" w:rsidR="00D81857" w:rsidRPr="0063749B" w:rsidRDefault="00D81857" w:rsidP="008A65FE">
      <w:pPr>
        <w:pStyle w:val="Heading1"/>
      </w:pPr>
      <w:bookmarkStart w:id="31" w:name="_Toc67320763"/>
      <w:r w:rsidRPr="0063749B">
        <w:t>MONITORING AND EVALUATION</w:t>
      </w:r>
      <w:bookmarkEnd w:id="31"/>
    </w:p>
    <w:p w14:paraId="7DC6ECEF" w14:textId="77777777" w:rsidR="00D81857" w:rsidRPr="0063749B" w:rsidRDefault="00D81857" w:rsidP="009D2CAF">
      <w:pPr>
        <w:pStyle w:val="Heading2"/>
      </w:pPr>
      <w:bookmarkStart w:id="32" w:name="_Toc67320764"/>
      <w:r w:rsidRPr="0063749B">
        <w:t>Definition of indicators</w:t>
      </w:r>
      <w:bookmarkEnd w:id="32"/>
    </w:p>
    <w:p w14:paraId="537C890E" w14:textId="1F352A49" w:rsidR="00D81857" w:rsidRDefault="002F4060" w:rsidP="00CA07A4">
      <w:pPr>
        <w:numPr>
          <w:ilvl w:val="0"/>
          <w:numId w:val="26"/>
        </w:numPr>
        <w:rPr>
          <w:rFonts w:ascii="Times New Roman" w:hAnsi="Times New Roman"/>
          <w:sz w:val="22"/>
          <w:szCs w:val="22"/>
        </w:rPr>
      </w:pPr>
      <w:r>
        <w:rPr>
          <w:rFonts w:ascii="Times New Roman" w:hAnsi="Times New Roman"/>
          <w:sz w:val="22"/>
          <w:szCs w:val="22"/>
        </w:rPr>
        <w:t>Formulated project reports</w:t>
      </w:r>
    </w:p>
    <w:p w14:paraId="7EE127CB" w14:textId="23705866" w:rsidR="002F4060" w:rsidRPr="0063749B" w:rsidRDefault="002F4060" w:rsidP="00CA07A4">
      <w:pPr>
        <w:numPr>
          <w:ilvl w:val="0"/>
          <w:numId w:val="26"/>
        </w:numPr>
        <w:rPr>
          <w:rFonts w:ascii="Times New Roman" w:hAnsi="Times New Roman"/>
          <w:sz w:val="22"/>
          <w:szCs w:val="22"/>
        </w:rPr>
      </w:pPr>
      <w:r>
        <w:rPr>
          <w:rFonts w:ascii="Times New Roman" w:hAnsi="Times New Roman"/>
          <w:sz w:val="22"/>
          <w:szCs w:val="22"/>
        </w:rPr>
        <w:t>Formulated TD for service and supply</w:t>
      </w:r>
    </w:p>
    <w:p w14:paraId="5D6845E8" w14:textId="27FBF6B5" w:rsidR="00D24461" w:rsidRPr="0063749B" w:rsidRDefault="00D81857" w:rsidP="008D141B">
      <w:pPr>
        <w:rPr>
          <w:rFonts w:ascii="Times New Roman" w:hAnsi="Times New Roman"/>
          <w:sz w:val="22"/>
          <w:szCs w:val="22"/>
        </w:rPr>
      </w:pPr>
      <w:r w:rsidRPr="0063749B">
        <w:rPr>
          <w:rFonts w:ascii="Times New Roman" w:hAnsi="Times New Roman"/>
          <w:sz w:val="22"/>
          <w:szCs w:val="22"/>
        </w:rPr>
        <w:t xml:space="preserve"> </w:t>
      </w:r>
    </w:p>
    <w:sectPr w:rsidR="00D24461"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64882" w14:textId="77777777" w:rsidR="00F1090E" w:rsidRDefault="00F1090E">
      <w:r>
        <w:separator/>
      </w:r>
    </w:p>
  </w:endnote>
  <w:endnote w:type="continuationSeparator" w:id="0">
    <w:p w14:paraId="5A092E7A" w14:textId="77777777" w:rsidR="00F1090E" w:rsidRDefault="00F1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173D" w14:textId="77777777" w:rsidR="00F13D92" w:rsidRDefault="00F13D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61B4" w14:textId="1B950B4E"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w:t>
    </w:r>
    <w:r w:rsidR="00C57D81">
      <w:rPr>
        <w:rFonts w:ascii="Times New Roman" w:hAnsi="Times New Roman"/>
        <w:b/>
        <w:snapToGrid w:val="0"/>
        <w:sz w:val="18"/>
        <w:szCs w:val="18"/>
      </w:rPr>
      <w:t>.1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77777777"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8209B" w14:textId="77777777" w:rsidR="00F1090E" w:rsidRDefault="00F1090E">
      <w:r>
        <w:separator/>
      </w:r>
    </w:p>
  </w:footnote>
  <w:footnote w:type="continuationSeparator" w:id="0">
    <w:p w14:paraId="5D7413E8" w14:textId="77777777" w:rsidR="00F1090E" w:rsidRDefault="00F10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676C" w14:textId="77777777" w:rsidR="00F13D92" w:rsidRDefault="00F13D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A63B" w14:textId="77777777" w:rsidR="00F13D92" w:rsidRDefault="00F13D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F13D92" w:rsidRDefault="00F13D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3D87728"/>
    <w:multiLevelType w:val="hybridMultilevel"/>
    <w:tmpl w:val="33F0CB06"/>
    <w:lvl w:ilvl="0" w:tplc="B07648E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C835C61"/>
    <w:multiLevelType w:val="hybridMultilevel"/>
    <w:tmpl w:val="7F1E159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91155559">
    <w:abstractNumId w:val="1"/>
  </w:num>
  <w:num w:numId="2" w16cid:durableId="354623372">
    <w:abstractNumId w:val="0"/>
  </w:num>
  <w:num w:numId="3" w16cid:durableId="897518539">
    <w:abstractNumId w:val="17"/>
  </w:num>
  <w:num w:numId="4" w16cid:durableId="1596094595">
    <w:abstractNumId w:val="9"/>
    <w:lvlOverride w:ilvl="0">
      <w:startOverride w:val="1"/>
    </w:lvlOverride>
  </w:num>
  <w:num w:numId="5" w16cid:durableId="468784676">
    <w:abstractNumId w:val="9"/>
    <w:lvlOverride w:ilvl="0">
      <w:startOverride w:val="1"/>
    </w:lvlOverride>
  </w:num>
  <w:num w:numId="6" w16cid:durableId="419985062">
    <w:abstractNumId w:val="9"/>
    <w:lvlOverride w:ilvl="0">
      <w:startOverride w:val="1"/>
    </w:lvlOverride>
  </w:num>
  <w:num w:numId="7" w16cid:durableId="48651232">
    <w:abstractNumId w:val="9"/>
    <w:lvlOverride w:ilvl="0">
      <w:startOverride w:val="1"/>
    </w:lvlOverride>
  </w:num>
  <w:num w:numId="8" w16cid:durableId="1043283802">
    <w:abstractNumId w:val="9"/>
    <w:lvlOverride w:ilvl="0">
      <w:startOverride w:val="1"/>
    </w:lvlOverride>
  </w:num>
  <w:num w:numId="9" w16cid:durableId="1697076586">
    <w:abstractNumId w:val="9"/>
    <w:lvlOverride w:ilvl="0">
      <w:startOverride w:val="1"/>
    </w:lvlOverride>
  </w:num>
  <w:num w:numId="10" w16cid:durableId="1188056101">
    <w:abstractNumId w:val="9"/>
  </w:num>
  <w:num w:numId="11" w16cid:durableId="1181969669">
    <w:abstractNumId w:val="4"/>
  </w:num>
  <w:num w:numId="12" w16cid:durableId="741755912">
    <w:abstractNumId w:val="8"/>
  </w:num>
  <w:num w:numId="13" w16cid:durableId="320961118">
    <w:abstractNumId w:val="16"/>
  </w:num>
  <w:num w:numId="14" w16cid:durableId="300236276">
    <w:abstractNumId w:val="18"/>
  </w:num>
  <w:num w:numId="15" w16cid:durableId="2072847652">
    <w:abstractNumId w:val="6"/>
  </w:num>
  <w:num w:numId="16" w16cid:durableId="420374427">
    <w:abstractNumId w:val="15"/>
  </w:num>
  <w:num w:numId="17" w16cid:durableId="1255095429">
    <w:abstractNumId w:val="14"/>
  </w:num>
  <w:num w:numId="18" w16cid:durableId="375468969">
    <w:abstractNumId w:val="11"/>
  </w:num>
  <w:num w:numId="19" w16cid:durableId="1662468362">
    <w:abstractNumId w:val="12"/>
  </w:num>
  <w:num w:numId="20" w16cid:durableId="1315641514">
    <w:abstractNumId w:val="3"/>
  </w:num>
  <w:num w:numId="21" w16cid:durableId="2128158043">
    <w:abstractNumId w:val="7"/>
  </w:num>
  <w:num w:numId="22" w16cid:durableId="1130590533">
    <w:abstractNumId w:val="2"/>
  </w:num>
  <w:num w:numId="23" w16cid:durableId="1330063230">
    <w:abstractNumId w:val="5"/>
  </w:num>
  <w:num w:numId="24" w16cid:durableId="705327792">
    <w:abstractNumId w:val="19"/>
  </w:num>
  <w:num w:numId="25" w16cid:durableId="925461915">
    <w:abstractNumId w:val="10"/>
  </w:num>
  <w:num w:numId="26" w16cid:durableId="198195734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3D1B73"/>
    <w:rsid w:val="000069AB"/>
    <w:rsid w:val="0000758B"/>
    <w:rsid w:val="000229E3"/>
    <w:rsid w:val="000332B4"/>
    <w:rsid w:val="00034E3E"/>
    <w:rsid w:val="000363AC"/>
    <w:rsid w:val="0004483E"/>
    <w:rsid w:val="00046EDE"/>
    <w:rsid w:val="0005180E"/>
    <w:rsid w:val="0006541D"/>
    <w:rsid w:val="0006795C"/>
    <w:rsid w:val="000717C4"/>
    <w:rsid w:val="00072591"/>
    <w:rsid w:val="00086D9B"/>
    <w:rsid w:val="0009008B"/>
    <w:rsid w:val="000914D7"/>
    <w:rsid w:val="00093D70"/>
    <w:rsid w:val="000A1135"/>
    <w:rsid w:val="000A6396"/>
    <w:rsid w:val="000B6100"/>
    <w:rsid w:val="000C5995"/>
    <w:rsid w:val="000C6289"/>
    <w:rsid w:val="000D573C"/>
    <w:rsid w:val="000F10BF"/>
    <w:rsid w:val="000F16A9"/>
    <w:rsid w:val="00100201"/>
    <w:rsid w:val="0010219F"/>
    <w:rsid w:val="0011312C"/>
    <w:rsid w:val="00115301"/>
    <w:rsid w:val="00126E6A"/>
    <w:rsid w:val="0013060C"/>
    <w:rsid w:val="00132C55"/>
    <w:rsid w:val="00134B0C"/>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0DF4"/>
    <w:rsid w:val="002351C4"/>
    <w:rsid w:val="00240BCC"/>
    <w:rsid w:val="002422C8"/>
    <w:rsid w:val="00243FB5"/>
    <w:rsid w:val="002564EE"/>
    <w:rsid w:val="00257D65"/>
    <w:rsid w:val="00267A1C"/>
    <w:rsid w:val="0028046F"/>
    <w:rsid w:val="00282DCE"/>
    <w:rsid w:val="002C0329"/>
    <w:rsid w:val="002D3B36"/>
    <w:rsid w:val="002D5D21"/>
    <w:rsid w:val="002D648A"/>
    <w:rsid w:val="002D7174"/>
    <w:rsid w:val="002E468E"/>
    <w:rsid w:val="002F1AF6"/>
    <w:rsid w:val="002F4060"/>
    <w:rsid w:val="00310A00"/>
    <w:rsid w:val="00312C82"/>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B2A38"/>
    <w:rsid w:val="004B6ACF"/>
    <w:rsid w:val="004D337D"/>
    <w:rsid w:val="004E2289"/>
    <w:rsid w:val="004E5639"/>
    <w:rsid w:val="004E767F"/>
    <w:rsid w:val="004F338B"/>
    <w:rsid w:val="004F3E5F"/>
    <w:rsid w:val="004F5130"/>
    <w:rsid w:val="005044FE"/>
    <w:rsid w:val="00510D93"/>
    <w:rsid w:val="0052017E"/>
    <w:rsid w:val="005260E6"/>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B5625"/>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466FC"/>
    <w:rsid w:val="00780D1B"/>
    <w:rsid w:val="00781734"/>
    <w:rsid w:val="0078273C"/>
    <w:rsid w:val="00783891"/>
    <w:rsid w:val="0079433E"/>
    <w:rsid w:val="007A6A64"/>
    <w:rsid w:val="007A6EDD"/>
    <w:rsid w:val="007C05EF"/>
    <w:rsid w:val="007C3A4B"/>
    <w:rsid w:val="007C3B8C"/>
    <w:rsid w:val="007E157C"/>
    <w:rsid w:val="007E21BD"/>
    <w:rsid w:val="007F0504"/>
    <w:rsid w:val="007F5547"/>
    <w:rsid w:val="007F738F"/>
    <w:rsid w:val="00802406"/>
    <w:rsid w:val="00811C37"/>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36DE8"/>
    <w:rsid w:val="00A4001B"/>
    <w:rsid w:val="00A60E57"/>
    <w:rsid w:val="00A62D55"/>
    <w:rsid w:val="00A67C5E"/>
    <w:rsid w:val="00A74230"/>
    <w:rsid w:val="00A76CC7"/>
    <w:rsid w:val="00A82998"/>
    <w:rsid w:val="00A90731"/>
    <w:rsid w:val="00A91D5F"/>
    <w:rsid w:val="00A96CA5"/>
    <w:rsid w:val="00AA1AB2"/>
    <w:rsid w:val="00AA4AA5"/>
    <w:rsid w:val="00AB722F"/>
    <w:rsid w:val="00AD50D5"/>
    <w:rsid w:val="00AE124B"/>
    <w:rsid w:val="00AE72EC"/>
    <w:rsid w:val="00AF0F13"/>
    <w:rsid w:val="00B00B32"/>
    <w:rsid w:val="00B0384B"/>
    <w:rsid w:val="00B14237"/>
    <w:rsid w:val="00B14A99"/>
    <w:rsid w:val="00B221C9"/>
    <w:rsid w:val="00B3286E"/>
    <w:rsid w:val="00B3682C"/>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1253B"/>
    <w:rsid w:val="00C20250"/>
    <w:rsid w:val="00C220FB"/>
    <w:rsid w:val="00C2452B"/>
    <w:rsid w:val="00C35D96"/>
    <w:rsid w:val="00C53082"/>
    <w:rsid w:val="00C554C3"/>
    <w:rsid w:val="00C57D81"/>
    <w:rsid w:val="00C7526D"/>
    <w:rsid w:val="00C77E2E"/>
    <w:rsid w:val="00C80F3F"/>
    <w:rsid w:val="00C8230E"/>
    <w:rsid w:val="00C824D5"/>
    <w:rsid w:val="00C8675C"/>
    <w:rsid w:val="00C94DC9"/>
    <w:rsid w:val="00CA07A4"/>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8056E"/>
    <w:rsid w:val="00D81857"/>
    <w:rsid w:val="00D84216"/>
    <w:rsid w:val="00D87986"/>
    <w:rsid w:val="00D92984"/>
    <w:rsid w:val="00D96F58"/>
    <w:rsid w:val="00DA1001"/>
    <w:rsid w:val="00DA13D2"/>
    <w:rsid w:val="00DB3138"/>
    <w:rsid w:val="00DB5909"/>
    <w:rsid w:val="00DC7B2A"/>
    <w:rsid w:val="00DD2BD9"/>
    <w:rsid w:val="00DE1349"/>
    <w:rsid w:val="00DF4DAC"/>
    <w:rsid w:val="00DF6ED6"/>
    <w:rsid w:val="00E0445B"/>
    <w:rsid w:val="00E07358"/>
    <w:rsid w:val="00E21553"/>
    <w:rsid w:val="00E304C2"/>
    <w:rsid w:val="00E46ECB"/>
    <w:rsid w:val="00E46FCA"/>
    <w:rsid w:val="00E53A98"/>
    <w:rsid w:val="00E67EE2"/>
    <w:rsid w:val="00E81F04"/>
    <w:rsid w:val="00E840DF"/>
    <w:rsid w:val="00EA01F9"/>
    <w:rsid w:val="00EB2D7A"/>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090E"/>
    <w:rsid w:val="00F13D92"/>
    <w:rsid w:val="00F173DE"/>
    <w:rsid w:val="00F24445"/>
    <w:rsid w:val="00F24DAB"/>
    <w:rsid w:val="00F3380F"/>
    <w:rsid w:val="00F4188C"/>
    <w:rsid w:val="00F4503E"/>
    <w:rsid w:val="00F4543B"/>
    <w:rsid w:val="00F64F38"/>
    <w:rsid w:val="00F75031"/>
    <w:rsid w:val="00F800FB"/>
    <w:rsid w:val="00F84783"/>
    <w:rsid w:val="00F9674B"/>
    <w:rsid w:val="00FA34D0"/>
    <w:rsid w:val="00FB324B"/>
    <w:rsid w:val="00FB4BCC"/>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aliases w:val="Appl Heading 5"/>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styleId="Strong">
    <w:name w:val="Strong"/>
    <w:uiPriority w:val="22"/>
    <w:qFormat/>
    <w:rsid w:val="00811C37"/>
    <w:rPr>
      <w:b/>
      <w:bCs/>
    </w:rPr>
  </w:style>
  <w:style w:type="paragraph" w:customStyle="1" w:styleId="text-align-justify">
    <w:name w:val="text-align-justify"/>
    <w:basedOn w:val="Normal"/>
    <w:rsid w:val="00B0384B"/>
    <w:pPr>
      <w:spacing w:before="100" w:beforeAutospacing="1" w:after="100" w:afterAutospacing="1"/>
      <w:jc w:val="left"/>
    </w:pPr>
    <w:rPr>
      <w:rFonts w:ascii="Times New Roman" w:hAnsi="Times New Roman"/>
      <w:sz w:val="24"/>
      <w:szCs w:val="24"/>
      <w:lang w:val="mk-MK" w:eastAsia="mk-MK"/>
    </w:rPr>
  </w:style>
  <w:style w:type="paragraph" w:customStyle="1" w:styleId="Blockquote">
    <w:name w:val="Blockquote"/>
    <w:basedOn w:val="Normal"/>
    <w:rsid w:val="007466FC"/>
    <w:pPr>
      <w:widowControl w:val="0"/>
      <w:spacing w:before="100" w:after="100"/>
      <w:ind w:left="360" w:right="360"/>
      <w:jc w:val="left"/>
    </w:pPr>
    <w:rPr>
      <w:rFonts w:ascii="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40158">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208377082">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youtu.be/poeMVmO9K-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3.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Template>
  <TotalTime>247</TotalTime>
  <Pages>6</Pages>
  <Words>1851</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12378</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Denis Zernovski</cp:lastModifiedBy>
  <cp:revision>26</cp:revision>
  <cp:lastPrinted>2012-09-26T09:25:00Z</cp:lastPrinted>
  <dcterms:created xsi:type="dcterms:W3CDTF">2021-06-24T16:06:00Z</dcterms:created>
  <dcterms:modified xsi:type="dcterms:W3CDTF">2024-02-18T12:39:00Z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